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3D6B5" w14:textId="3C9B9034" w:rsidR="00C345E6" w:rsidRPr="00630B4E" w:rsidRDefault="00C345E6" w:rsidP="00C345E6">
      <w:pPr>
        <w:pStyle w:val="ManualHeading1"/>
        <w:rPr>
          <w:noProof/>
        </w:rPr>
      </w:pPr>
      <w:r w:rsidRPr="00630B4E">
        <w:rPr>
          <w:noProof/>
        </w:rPr>
        <w:t>1.3. SCHEDA DI INFORMAZIONI COMPLEMENTARI SUGLI AIUTI PER I COSTI RELATIVI ALLA PREVENZIONE, AL CONTROLLO E ALL'ERADICAZIONE DELLE MALATTIE ANIMALI NELL'ACQUACOLTURA E DELLE INFESTAZIONI DA PARTE DI SPECIE ESOTICHE INVASIVE E SUGLI AIUTI PER OVVIARE AI DANNI ARRECATI DA TALI MALATTIE ANIMALI E INFESTAZIONI</w:t>
      </w:r>
    </w:p>
    <w:p w14:paraId="7840C41A" w14:textId="77777777" w:rsidR="00C345E6" w:rsidRPr="00630B4E" w:rsidRDefault="00C345E6" w:rsidP="00C345E6">
      <w:pPr>
        <w:spacing w:after="0"/>
        <w:rPr>
          <w:rFonts w:eastAsia="Times New Roman"/>
          <w:i/>
          <w:noProof/>
          <w:szCs w:val="24"/>
        </w:rPr>
      </w:pPr>
      <w:bookmarkStart w:id="0" w:name="_Hlk127279862"/>
      <w:r w:rsidRPr="00630B4E">
        <w:rPr>
          <w:i/>
          <w:noProof/>
        </w:rPr>
        <w:t>Questo modulo deve essere utilizzato dagli Stati membri per la notifica degli aiuti per i costi relativi alla prevenzione, al controllo e all'eradicazione delle malattie animali nell'acquacoltura e delle infestazioni da parte di specie esotiche invasive, nonché degli aiuti per ovviare ai danni arrecati da tali malattie animali e infestazioni, come descritto nella parte</w:t>
      </w:r>
      <w:r>
        <w:rPr>
          <w:i/>
          <w:noProof/>
        </w:rPr>
        <w:t> </w:t>
      </w:r>
      <w:r w:rsidRPr="00630B4E">
        <w:rPr>
          <w:i/>
          <w:noProof/>
        </w:rPr>
        <w:t>II, capitolo 1, sezione 1.3, degli orientamenti per gli aiuti di Stato nel settore della pesca e dell'acquacoltura</w:t>
      </w:r>
      <w:r w:rsidRPr="00630B4E">
        <w:rPr>
          <w:rStyle w:val="FootnoteReference"/>
          <w:rFonts w:eastAsia="Times New Roman"/>
          <w:i/>
          <w:noProof/>
          <w:szCs w:val="24"/>
          <w:lang w:eastAsia="en-GB"/>
        </w:rPr>
        <w:footnoteReference w:id="1"/>
      </w:r>
      <w:r w:rsidRPr="00630B4E">
        <w:rPr>
          <w:i/>
          <w:noProof/>
        </w:rPr>
        <w:t xml:space="preserve"> ("gli orientamenti").</w:t>
      </w:r>
    </w:p>
    <w:p w14:paraId="67B01E71" w14:textId="77777777" w:rsidR="00C345E6" w:rsidRPr="00630B4E" w:rsidRDefault="00C345E6" w:rsidP="00C345E6">
      <w:pPr>
        <w:pStyle w:val="ManualNumPar1"/>
        <w:rPr>
          <w:rFonts w:eastAsia="Times New Roman"/>
          <w:noProof/>
          <w:szCs w:val="24"/>
        </w:rPr>
      </w:pPr>
      <w:bookmarkStart w:id="1" w:name="_Hlk127280491"/>
      <w:bookmarkEnd w:id="0"/>
      <w:r w:rsidRPr="00C451AC">
        <w:rPr>
          <w:noProof/>
        </w:rPr>
        <w:t>1.</w:t>
      </w:r>
      <w:r w:rsidRPr="00C451AC">
        <w:rPr>
          <w:noProof/>
        </w:rPr>
        <w:tab/>
      </w:r>
      <w:r w:rsidRPr="00630B4E">
        <w:rPr>
          <w:noProof/>
        </w:rPr>
        <w:t>La misura è un regime quadro ex ante destinato a sostenere i costi relativi alla prevenzione, al controllo e all'eradicazione delle malattie animali nell'acquacoltura e delle infestazioni da parte di specie esotiche invasive?</w:t>
      </w:r>
    </w:p>
    <w:bookmarkEnd w:id="1"/>
    <w:p w14:paraId="6A8CBEC6" w14:textId="77777777" w:rsidR="00C345E6" w:rsidRPr="00630B4E" w:rsidRDefault="00C345E6" w:rsidP="00C345E6">
      <w:pPr>
        <w:pStyle w:val="Text1"/>
        <w:rPr>
          <w:noProof/>
        </w:rPr>
      </w:pPr>
      <w:sdt>
        <w:sdtPr>
          <w:rPr>
            <w:noProof/>
          </w:rPr>
          <w:id w:val="-91261694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05451233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47F9715" w14:textId="77777777" w:rsidR="00C345E6" w:rsidRPr="00630B4E" w:rsidRDefault="00C345E6" w:rsidP="00C345E6">
      <w:pPr>
        <w:pStyle w:val="Text1"/>
        <w:rPr>
          <w:noProof/>
        </w:rPr>
      </w:pPr>
      <w:r w:rsidRPr="00630B4E">
        <w:rPr>
          <w:noProof/>
        </w:rPr>
        <w:t>In caso di risposta affermativa, ignorare le domande 10 e 12.</w:t>
      </w:r>
    </w:p>
    <w:p w14:paraId="1DD3E2B6" w14:textId="77777777" w:rsidR="00C345E6" w:rsidRPr="00630B4E" w:rsidRDefault="00C345E6" w:rsidP="00C345E6">
      <w:pPr>
        <w:pStyle w:val="ManualNumPar1"/>
        <w:rPr>
          <w:rFonts w:eastAsia="Times New Roman"/>
          <w:noProof/>
          <w:szCs w:val="24"/>
        </w:rPr>
      </w:pPr>
      <w:r w:rsidRPr="00C451AC">
        <w:rPr>
          <w:noProof/>
        </w:rPr>
        <w:t>2.</w:t>
      </w:r>
      <w:r w:rsidRPr="00C451AC">
        <w:rPr>
          <w:noProof/>
        </w:rPr>
        <w:tab/>
      </w:r>
      <w:r w:rsidRPr="00630B4E">
        <w:rPr>
          <w:noProof/>
        </w:rPr>
        <w:t>Nel caso di un regime quadro ex ante, confermare che lo Stato membro rispetterà l'obbligo di informazione di cui al punto (345) degli orientamenti:</w:t>
      </w:r>
    </w:p>
    <w:bookmarkStart w:id="2" w:name="_Ref126939654"/>
    <w:p w14:paraId="64AD310A" w14:textId="77777777" w:rsidR="00C345E6" w:rsidRPr="00630B4E" w:rsidRDefault="00C345E6" w:rsidP="00C345E6">
      <w:pPr>
        <w:pStyle w:val="Text1"/>
        <w:rPr>
          <w:noProof/>
        </w:rPr>
      </w:pPr>
      <w:sdt>
        <w:sdtPr>
          <w:rPr>
            <w:noProof/>
          </w:rPr>
          <w:id w:val="186732960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73993276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633F2D10" w14:textId="77777777" w:rsidR="00C345E6" w:rsidRPr="00630B4E" w:rsidRDefault="00C345E6" w:rsidP="00C345E6">
      <w:pPr>
        <w:pStyle w:val="ManualNumPar1"/>
        <w:rPr>
          <w:rFonts w:eastAsia="Times New Roman"/>
          <w:noProof/>
          <w:szCs w:val="24"/>
        </w:rPr>
      </w:pPr>
      <w:r w:rsidRPr="00C451AC">
        <w:rPr>
          <w:noProof/>
        </w:rPr>
        <w:t>3.</w:t>
      </w:r>
      <w:r w:rsidRPr="00C451AC">
        <w:rPr>
          <w:noProof/>
        </w:rPr>
        <w:tab/>
      </w:r>
      <w:r w:rsidRPr="00630B4E">
        <w:rPr>
          <w:noProof/>
        </w:rPr>
        <w:t>Confermare che gli aiuti sono concessi per le malattie animali e le infestazioni da parte di specie esotiche invasive per le quali esistono disposizioni legislative, regolamentari o amministrative nazionali o dell'UE:</w:t>
      </w:r>
      <w:bookmarkEnd w:id="2"/>
    </w:p>
    <w:p w14:paraId="09B0B640" w14:textId="77777777" w:rsidR="00C345E6" w:rsidRPr="00630B4E" w:rsidRDefault="00C345E6" w:rsidP="00C345E6">
      <w:pPr>
        <w:pStyle w:val="Text1"/>
        <w:rPr>
          <w:noProof/>
        </w:rPr>
      </w:pPr>
      <w:sdt>
        <w:sdtPr>
          <w:rPr>
            <w:noProof/>
          </w:rPr>
          <w:id w:val="91034783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18393866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5B4C7D41" w14:textId="77777777" w:rsidR="00C345E6" w:rsidRPr="00630B4E" w:rsidRDefault="00C345E6" w:rsidP="00C345E6">
      <w:pPr>
        <w:pStyle w:val="ManualNumPar2"/>
        <w:rPr>
          <w:noProof/>
        </w:rPr>
      </w:pPr>
      <w:r w:rsidRPr="00C451AC">
        <w:rPr>
          <w:noProof/>
        </w:rPr>
        <w:t>3.1.</w:t>
      </w:r>
      <w:r w:rsidRPr="00C451AC">
        <w:rPr>
          <w:noProof/>
        </w:rPr>
        <w:tab/>
      </w:r>
      <w:r w:rsidRPr="00630B4E">
        <w:rPr>
          <w:noProof/>
        </w:rPr>
        <w:t>In caso di risposta affermativa, indicare le disposizioni nazionali o dell'UE pertinenti.</w:t>
      </w:r>
    </w:p>
    <w:p w14:paraId="206E15CF" w14:textId="77777777" w:rsidR="00C345E6" w:rsidRPr="00630B4E" w:rsidRDefault="00C345E6" w:rsidP="00C345E6">
      <w:pPr>
        <w:pStyle w:val="Text1"/>
        <w:rPr>
          <w:noProof/>
        </w:rPr>
      </w:pPr>
      <w:r w:rsidRPr="00630B4E">
        <w:rPr>
          <w:noProof/>
        </w:rPr>
        <w:t>………………………………………………………………………………….</w:t>
      </w:r>
    </w:p>
    <w:p w14:paraId="3A476EF5" w14:textId="77777777" w:rsidR="00C345E6" w:rsidRPr="00630B4E" w:rsidRDefault="00C345E6" w:rsidP="00C345E6">
      <w:pPr>
        <w:pStyle w:val="ManualNumPar2"/>
        <w:rPr>
          <w:noProof/>
        </w:rPr>
      </w:pPr>
      <w:r w:rsidRPr="00C451AC">
        <w:rPr>
          <w:noProof/>
        </w:rPr>
        <w:t>3.2.</w:t>
      </w:r>
      <w:r w:rsidRPr="00C451AC">
        <w:rPr>
          <w:noProof/>
        </w:rPr>
        <w:tab/>
      </w:r>
      <w:r w:rsidRPr="00630B4E">
        <w:rPr>
          <w:noProof/>
        </w:rPr>
        <w:t>In caso di risposta affermativa, individuare le malattie e/o le infestazioni a cui la misura si rivolge e fornire una descrizione dettagliata delle cause e della diffusione della malattia o dell'infestazione.</w:t>
      </w:r>
    </w:p>
    <w:p w14:paraId="61786ECA" w14:textId="77777777" w:rsidR="00C345E6" w:rsidRPr="00630B4E" w:rsidRDefault="00C345E6" w:rsidP="00C345E6">
      <w:pPr>
        <w:pStyle w:val="Text1"/>
        <w:rPr>
          <w:noProof/>
        </w:rPr>
      </w:pPr>
      <w:bookmarkStart w:id="3" w:name="_Hlk127280643"/>
      <w:r w:rsidRPr="00630B4E">
        <w:rPr>
          <w:noProof/>
        </w:rPr>
        <w:t>…………………………………………………………………………………….</w:t>
      </w:r>
      <w:bookmarkEnd w:id="3"/>
    </w:p>
    <w:p w14:paraId="643F27A7" w14:textId="77777777" w:rsidR="00C345E6" w:rsidRPr="00630B4E" w:rsidRDefault="00C345E6" w:rsidP="00C345E6">
      <w:pPr>
        <w:pStyle w:val="ManualNumPar1"/>
        <w:rPr>
          <w:rFonts w:eastAsia="Times New Roman"/>
          <w:noProof/>
          <w:szCs w:val="24"/>
        </w:rPr>
      </w:pPr>
      <w:r w:rsidRPr="00C451AC">
        <w:rPr>
          <w:noProof/>
        </w:rPr>
        <w:t>4.</w:t>
      </w:r>
      <w:r w:rsidRPr="00C451AC">
        <w:rPr>
          <w:noProof/>
        </w:rPr>
        <w:tab/>
      </w:r>
      <w:r w:rsidRPr="00630B4E">
        <w:rPr>
          <w:noProof/>
        </w:rPr>
        <w:t>Confermare che gli aiuti sono concessi nell'ambito di:</w:t>
      </w:r>
    </w:p>
    <w:p w14:paraId="65E11D90" w14:textId="77777777" w:rsidR="00C345E6" w:rsidRPr="00630B4E" w:rsidRDefault="00C345E6" w:rsidP="00C345E6">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un programma pubblico a livello dell'UE, nazionale o regionale, di prevenzione, controllo o eradicazione delle malattie animali</w:t>
      </w:r>
    </w:p>
    <w:p w14:paraId="08380CBC" w14:textId="77777777" w:rsidR="00C345E6" w:rsidRPr="00630B4E" w:rsidRDefault="00C345E6" w:rsidP="00C345E6">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misure di emergenza imposte dall'autorità pubblica competente</w:t>
      </w:r>
    </w:p>
    <w:p w14:paraId="694D3F97" w14:textId="77777777" w:rsidR="00C345E6" w:rsidRPr="00630B4E" w:rsidRDefault="00C345E6" w:rsidP="00C345E6">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misure di eradicazione o di contenimento di una specie esotica invasiva attuate in conformità del regolamento (UE) n. 1143/2014.</w:t>
      </w:r>
    </w:p>
    <w:p w14:paraId="538D8601" w14:textId="77777777" w:rsidR="00C345E6" w:rsidRPr="00630B4E" w:rsidRDefault="00C345E6" w:rsidP="00C345E6">
      <w:pPr>
        <w:pStyle w:val="ManualNumPar2"/>
        <w:rPr>
          <w:rFonts w:eastAsia="Times New Roman"/>
          <w:bCs/>
          <w:noProof/>
          <w:szCs w:val="24"/>
        </w:rPr>
      </w:pPr>
      <w:r w:rsidRPr="00C451AC">
        <w:rPr>
          <w:noProof/>
        </w:rPr>
        <w:t>4.1.</w:t>
      </w:r>
      <w:r w:rsidRPr="00C451AC">
        <w:rPr>
          <w:noProof/>
        </w:rPr>
        <w:tab/>
      </w:r>
      <w:r w:rsidRPr="00630B4E">
        <w:rPr>
          <w:noProof/>
        </w:rPr>
        <w:t>Indicare il programma o le misure pertinenti in base alla casella selezionata in risposta alla domanda.</w:t>
      </w:r>
    </w:p>
    <w:p w14:paraId="775AC1C1" w14:textId="77777777" w:rsidR="00C345E6" w:rsidRPr="00630B4E" w:rsidRDefault="00C345E6" w:rsidP="00C345E6">
      <w:pPr>
        <w:pStyle w:val="Text1"/>
        <w:rPr>
          <w:rFonts w:eastAsia="Times New Roman"/>
          <w:noProof/>
          <w:szCs w:val="24"/>
        </w:rPr>
      </w:pPr>
      <w:r w:rsidRPr="00630B4E">
        <w:rPr>
          <w:noProof/>
        </w:rPr>
        <w:lastRenderedPageBreak/>
        <w:t>………………………………………………………………………………….</w:t>
      </w:r>
    </w:p>
    <w:p w14:paraId="6FC810CE" w14:textId="77777777" w:rsidR="00C345E6" w:rsidRPr="00630B4E" w:rsidRDefault="00C345E6" w:rsidP="00C345E6">
      <w:pPr>
        <w:pStyle w:val="ManualNumPar1"/>
        <w:rPr>
          <w:rFonts w:eastAsia="Times New Roman"/>
          <w:noProof/>
          <w:szCs w:val="24"/>
        </w:rPr>
      </w:pPr>
      <w:r w:rsidRPr="00C451AC">
        <w:rPr>
          <w:noProof/>
        </w:rPr>
        <w:t>5.</w:t>
      </w:r>
      <w:r w:rsidRPr="00C451AC">
        <w:rPr>
          <w:noProof/>
        </w:rPr>
        <w:tab/>
      </w:r>
      <w:r w:rsidRPr="00630B4E">
        <w:rPr>
          <w:noProof/>
        </w:rPr>
        <w:t>Confermare che i programmi o le misure pertinenti contengono una descrizione delle misure di prevenzione, controllo ed eradicazione in questione:</w:t>
      </w:r>
    </w:p>
    <w:p w14:paraId="6939AD3D" w14:textId="77777777" w:rsidR="00C345E6" w:rsidRPr="00630B4E" w:rsidRDefault="00C345E6" w:rsidP="00C345E6">
      <w:pPr>
        <w:pStyle w:val="Text1"/>
        <w:rPr>
          <w:noProof/>
        </w:rPr>
      </w:pPr>
      <w:sdt>
        <w:sdtPr>
          <w:rPr>
            <w:noProof/>
          </w:rPr>
          <w:id w:val="9991695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30045549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64B7E77B" w14:textId="77777777" w:rsidR="00C345E6" w:rsidRPr="00630B4E" w:rsidRDefault="00C345E6" w:rsidP="00C345E6">
      <w:pPr>
        <w:pStyle w:val="ManualNumPar2"/>
        <w:rPr>
          <w:rFonts w:eastAsia="Times New Roman"/>
          <w:bCs/>
          <w:noProof/>
          <w:szCs w:val="24"/>
        </w:rPr>
      </w:pPr>
      <w:r w:rsidRPr="00C451AC">
        <w:rPr>
          <w:noProof/>
        </w:rPr>
        <w:t>5.1.</w:t>
      </w:r>
      <w:r w:rsidRPr="00C451AC">
        <w:rPr>
          <w:noProof/>
        </w:rPr>
        <w:tab/>
      </w:r>
      <w:r w:rsidRPr="00630B4E">
        <w:rPr>
          <w:noProof/>
        </w:rPr>
        <w:t>Indicare le disposizioni pertinenti dei programmi e delle misure.</w:t>
      </w:r>
    </w:p>
    <w:p w14:paraId="7E385037" w14:textId="77777777" w:rsidR="00C345E6" w:rsidRPr="00630B4E" w:rsidRDefault="00C345E6" w:rsidP="00C345E6">
      <w:pPr>
        <w:ind w:left="502"/>
        <w:rPr>
          <w:rFonts w:eastAsia="Times New Roman"/>
          <w:noProof/>
          <w:szCs w:val="24"/>
        </w:rPr>
      </w:pPr>
      <w:r w:rsidRPr="00630B4E">
        <w:rPr>
          <w:noProof/>
        </w:rPr>
        <w:t>…………………………………………………………………………………………..</w:t>
      </w:r>
    </w:p>
    <w:p w14:paraId="516A5BD2" w14:textId="77777777" w:rsidR="00C345E6" w:rsidRPr="00630B4E" w:rsidRDefault="00C345E6" w:rsidP="00C345E6">
      <w:pPr>
        <w:pStyle w:val="ManualNumPar1"/>
        <w:rPr>
          <w:rFonts w:eastAsia="Times New Roman"/>
          <w:bCs/>
          <w:noProof/>
          <w:szCs w:val="24"/>
        </w:rPr>
      </w:pPr>
      <w:r w:rsidRPr="00C451AC">
        <w:rPr>
          <w:noProof/>
        </w:rPr>
        <w:t>6.</w:t>
      </w:r>
      <w:r w:rsidRPr="00C451AC">
        <w:rPr>
          <w:noProof/>
        </w:rPr>
        <w:tab/>
      </w:r>
      <w:r w:rsidRPr="00630B4E">
        <w:rPr>
          <w:noProof/>
        </w:rPr>
        <w:t>Confermare che gli aiuti non si riferiscono a misure per le quali la legislazione dell'UE stabilisce che i relativi costi sono a carico dell'impresa beneficiaria, a meno che il costo di tali misure non sia interamente compensato da oneri obbligatori imposti alle imprese beneficiarie:</w:t>
      </w:r>
    </w:p>
    <w:p w14:paraId="78515B48" w14:textId="77777777" w:rsidR="00C345E6" w:rsidRPr="00630B4E" w:rsidRDefault="00C345E6" w:rsidP="00C345E6">
      <w:pPr>
        <w:pStyle w:val="Text1"/>
        <w:rPr>
          <w:noProof/>
        </w:rPr>
      </w:pPr>
      <w:sdt>
        <w:sdtPr>
          <w:rPr>
            <w:noProof/>
          </w:rPr>
          <w:id w:val="-57165981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83904256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6427CABF" w14:textId="77777777" w:rsidR="00C345E6" w:rsidRPr="00630B4E" w:rsidRDefault="00C345E6" w:rsidP="00C345E6">
      <w:pPr>
        <w:pStyle w:val="ManualNumPar1"/>
        <w:rPr>
          <w:rFonts w:eastAsia="Times New Roman"/>
          <w:noProof/>
          <w:szCs w:val="24"/>
        </w:rPr>
      </w:pPr>
      <w:r w:rsidRPr="00C451AC">
        <w:rPr>
          <w:noProof/>
        </w:rPr>
        <w:t>7.</w:t>
      </w:r>
      <w:r w:rsidRPr="00C451AC">
        <w:rPr>
          <w:noProof/>
        </w:rPr>
        <w:tab/>
      </w:r>
      <w:r w:rsidRPr="00630B4E">
        <w:rPr>
          <w:noProof/>
        </w:rPr>
        <w:t>Confermare che gli aiuti devono essere pagati direttamente:</w:t>
      </w:r>
    </w:p>
    <w:p w14:paraId="6599E94F" w14:textId="77777777" w:rsidR="00C345E6" w:rsidRPr="00630B4E" w:rsidRDefault="00C345E6" w:rsidP="00C345E6">
      <w:pPr>
        <w:pStyle w:val="Point1"/>
        <w:rPr>
          <w:noProof/>
        </w:rPr>
      </w:pPr>
      <w:r w:rsidRPr="00C451AC">
        <w:rPr>
          <w:noProof/>
        </w:rPr>
        <w:t>(a)</w:t>
      </w:r>
      <w:r w:rsidRPr="00C451AC">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all'impresa interessata </w:t>
      </w:r>
    </w:p>
    <w:p w14:paraId="5C98796D" w14:textId="77777777" w:rsidR="00C345E6" w:rsidRPr="00630B4E" w:rsidRDefault="00C345E6" w:rsidP="00C345E6">
      <w:pPr>
        <w:pStyle w:val="Point1"/>
        <w:rPr>
          <w:noProof/>
        </w:rPr>
      </w:pPr>
      <w:r w:rsidRPr="00C451AC">
        <w:rPr>
          <w:noProof/>
        </w:rPr>
        <w:t>(b)</w:t>
      </w:r>
      <w:r w:rsidRPr="00C451AC">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630B4E">
            <w:rPr>
              <w:rFonts w:ascii="MS Gothic" w:eastAsia="MS Gothic" w:hAnsi="MS Gothic" w:hint="eastAsia"/>
              <w:bCs/>
              <w:noProof/>
              <w:lang w:eastAsia="en-GB"/>
            </w:rPr>
            <w:t>☐</w:t>
          </w:r>
        </w:sdtContent>
      </w:sdt>
      <w:r w:rsidRPr="00630B4E">
        <w:rPr>
          <w:noProof/>
        </w:rPr>
        <w:t xml:space="preserve"> a un'associazione o un'organizzazione di produttori di cui l'impresa è socia.</w:t>
      </w:r>
    </w:p>
    <w:p w14:paraId="607742DB" w14:textId="77777777" w:rsidR="00C345E6" w:rsidRPr="00630B4E" w:rsidRDefault="00C345E6" w:rsidP="00C345E6">
      <w:pPr>
        <w:pStyle w:val="ManualNumPar1"/>
        <w:rPr>
          <w:rFonts w:eastAsia="Times New Roman"/>
          <w:noProof/>
          <w:szCs w:val="24"/>
        </w:rPr>
      </w:pPr>
      <w:r w:rsidRPr="00C451AC">
        <w:rPr>
          <w:noProof/>
        </w:rPr>
        <w:t>8.</w:t>
      </w:r>
      <w:r w:rsidRPr="00C451AC">
        <w:rPr>
          <w:noProof/>
        </w:rPr>
        <w:tab/>
      </w:r>
      <w:r w:rsidRPr="00630B4E">
        <w:rPr>
          <w:noProof/>
        </w:rPr>
        <w:t>Se l'aiuto è versato a un'associazione o a un'organizzazione di produttori, confermare che il suo importo non deve superare l'importo cui è ammissibile l'impresa:</w:t>
      </w:r>
    </w:p>
    <w:p w14:paraId="5A4CB9DA" w14:textId="77777777" w:rsidR="00C345E6" w:rsidRPr="00630B4E" w:rsidRDefault="00C345E6" w:rsidP="00C345E6">
      <w:pPr>
        <w:pStyle w:val="Text1"/>
        <w:rPr>
          <w:noProof/>
        </w:rPr>
      </w:pPr>
      <w:sdt>
        <w:sdtPr>
          <w:rPr>
            <w:noProof/>
          </w:rPr>
          <w:id w:val="-188994930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72923051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4C82C86C" w14:textId="77777777" w:rsidR="00C345E6" w:rsidRPr="00630B4E" w:rsidRDefault="00C345E6" w:rsidP="00C345E6">
      <w:pPr>
        <w:pStyle w:val="ManualNumPar2"/>
        <w:rPr>
          <w:noProof/>
        </w:rPr>
      </w:pPr>
      <w:r w:rsidRPr="00C451AC">
        <w:rPr>
          <w:noProof/>
        </w:rPr>
        <w:t>8.1.</w:t>
      </w:r>
      <w:r w:rsidRPr="00C451AC">
        <w:rPr>
          <w:noProof/>
        </w:rPr>
        <w:tab/>
      </w:r>
      <w:r w:rsidRPr="00630B4E">
        <w:rPr>
          <w:noProof/>
        </w:rPr>
        <w:t>In caso di risposta affermativa, indicare le disposizioni pertinenti della base giuridica.</w:t>
      </w:r>
    </w:p>
    <w:p w14:paraId="504FA41C" w14:textId="77777777" w:rsidR="00C345E6" w:rsidRPr="00630B4E" w:rsidRDefault="00C345E6" w:rsidP="00C345E6">
      <w:pPr>
        <w:pStyle w:val="Text1"/>
        <w:rPr>
          <w:noProof/>
        </w:rPr>
      </w:pPr>
      <w:r w:rsidRPr="00630B4E">
        <w:rPr>
          <w:noProof/>
        </w:rPr>
        <w:t>…………………………………………………………………………………….</w:t>
      </w:r>
    </w:p>
    <w:p w14:paraId="1A57ADF3" w14:textId="77777777" w:rsidR="00C345E6" w:rsidRPr="00630B4E" w:rsidRDefault="00C345E6" w:rsidP="00C345E6">
      <w:pPr>
        <w:pStyle w:val="ManualNumPar1"/>
        <w:rPr>
          <w:rFonts w:eastAsia="Times New Roman"/>
          <w:bCs/>
          <w:noProof/>
          <w:szCs w:val="24"/>
        </w:rPr>
      </w:pPr>
      <w:r w:rsidRPr="00C451AC">
        <w:rPr>
          <w:noProof/>
        </w:rPr>
        <w:t>9.</w:t>
      </w:r>
      <w:r w:rsidRPr="00C451AC">
        <w:rPr>
          <w:noProof/>
        </w:rPr>
        <w:tab/>
      </w:r>
      <w:r w:rsidRPr="00630B4E">
        <w:rPr>
          <w:noProof/>
        </w:rPr>
        <w:t>Confermare che la misura prevede che non saranno concessi aiuti individuali ove sia stabilito che la malattia animale o l'infestazione da parte di specie esotiche invasive sono state causate deliberatamente dall'impresa beneficiaria o sono la conseguenza della sua negligenza:</w:t>
      </w:r>
    </w:p>
    <w:p w14:paraId="30B90CB5" w14:textId="77777777" w:rsidR="00C345E6" w:rsidRPr="00630B4E" w:rsidRDefault="00C345E6" w:rsidP="00C345E6">
      <w:pPr>
        <w:pStyle w:val="Text1"/>
        <w:rPr>
          <w:noProof/>
        </w:rPr>
      </w:pPr>
      <w:sdt>
        <w:sdtPr>
          <w:rPr>
            <w:noProof/>
          </w:rPr>
          <w:id w:val="51041837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47344771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462955E5" w14:textId="77777777" w:rsidR="00C345E6" w:rsidRPr="00630B4E" w:rsidRDefault="00C345E6" w:rsidP="00C345E6">
      <w:pPr>
        <w:pStyle w:val="ManualNumPar2"/>
        <w:rPr>
          <w:noProof/>
        </w:rPr>
      </w:pPr>
      <w:r w:rsidRPr="00C451AC">
        <w:rPr>
          <w:noProof/>
        </w:rPr>
        <w:t>9.1.</w:t>
      </w:r>
      <w:r w:rsidRPr="00C451AC">
        <w:rPr>
          <w:noProof/>
        </w:rPr>
        <w:tab/>
      </w:r>
      <w:r w:rsidRPr="00630B4E">
        <w:rPr>
          <w:noProof/>
        </w:rPr>
        <w:t>In caso di risposta affermativa, indicare le disposizioni pertinenti della base giuridica.</w:t>
      </w:r>
    </w:p>
    <w:p w14:paraId="3AD0F960" w14:textId="77777777" w:rsidR="00C345E6" w:rsidRPr="00630B4E" w:rsidRDefault="00C345E6" w:rsidP="00C345E6">
      <w:pPr>
        <w:pStyle w:val="Text1"/>
        <w:rPr>
          <w:noProof/>
        </w:rPr>
      </w:pPr>
      <w:r w:rsidRPr="00630B4E">
        <w:rPr>
          <w:noProof/>
        </w:rPr>
        <w:t>………………………………………………………………………………….</w:t>
      </w:r>
    </w:p>
    <w:p w14:paraId="7DFBA0C7" w14:textId="77777777" w:rsidR="00C345E6" w:rsidRPr="00630B4E" w:rsidRDefault="00C345E6" w:rsidP="00C345E6">
      <w:pPr>
        <w:pStyle w:val="ManualNumPar1"/>
        <w:rPr>
          <w:rFonts w:eastAsia="Times New Roman"/>
          <w:bCs/>
          <w:noProof/>
          <w:szCs w:val="24"/>
        </w:rPr>
      </w:pPr>
      <w:r w:rsidRPr="00C451AC">
        <w:rPr>
          <w:noProof/>
        </w:rPr>
        <w:t>10.</w:t>
      </w:r>
      <w:r w:rsidRPr="00C451AC">
        <w:rPr>
          <w:noProof/>
        </w:rPr>
        <w:tab/>
      </w:r>
      <w:r w:rsidRPr="00630B4E">
        <w:rPr>
          <w:noProof/>
        </w:rPr>
        <w:t>Indicare le categorie per le quali possono essere concessi gli aiuti:</w:t>
      </w:r>
    </w:p>
    <w:p w14:paraId="3953E861" w14:textId="77777777" w:rsidR="00C345E6" w:rsidRPr="00630B4E" w:rsidRDefault="00C345E6" w:rsidP="00C345E6">
      <w:pPr>
        <w:pStyle w:val="Point1"/>
        <w:rPr>
          <w:noProof/>
        </w:rPr>
      </w:pPr>
      <w:r w:rsidRPr="00C451AC">
        <w:rPr>
          <w:noProof/>
        </w:rPr>
        <w:t>(a)</w:t>
      </w:r>
      <w:r w:rsidRPr="00C451AC">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per malattie degli animali acquatici elencate all'articolo 5, paragrafo 1, del regolamento (UE) 2016/429 del Parlamento europeo e del Consiglio</w:t>
      </w:r>
      <w:r w:rsidRPr="00630B4E">
        <w:rPr>
          <w:rStyle w:val="FootnoteReference"/>
          <w:rFonts w:eastAsia="Times New Roman"/>
          <w:bCs/>
          <w:noProof/>
          <w:szCs w:val="24"/>
          <w:lang w:eastAsia="en-GB"/>
        </w:rPr>
        <w:footnoteReference w:id="2"/>
      </w:r>
      <w:r w:rsidRPr="00630B4E">
        <w:rPr>
          <w:noProof/>
        </w:rPr>
        <w:t xml:space="preserve"> o incluse nell'elenco delle malattie animali del Codice sanitario degli animali acquatici dell'Organizzazione mondiale per la salute animale</w:t>
      </w:r>
      <w:r w:rsidRPr="00630B4E">
        <w:rPr>
          <w:rStyle w:val="FootnoteReference"/>
          <w:rFonts w:eastAsia="Times New Roman"/>
          <w:bCs/>
          <w:noProof/>
          <w:szCs w:val="24"/>
          <w:lang w:eastAsia="en-GB"/>
        </w:rPr>
        <w:footnoteReference w:id="3"/>
      </w:r>
    </w:p>
    <w:p w14:paraId="6306B544" w14:textId="77777777" w:rsidR="00C345E6" w:rsidRPr="00630B4E" w:rsidRDefault="00C345E6" w:rsidP="00C345E6">
      <w:pPr>
        <w:pStyle w:val="Point1"/>
        <w:rPr>
          <w:noProof/>
        </w:rPr>
      </w:pPr>
      <w:r w:rsidRPr="00C451AC">
        <w:rPr>
          <w:noProof/>
        </w:rPr>
        <w:t>(b)</w:t>
      </w:r>
      <w:r w:rsidRPr="00C451AC">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per le zoonosi degli animali acquatici elencati nell'allegato III, punto 2, del regolamento (UE) 2021/690 del Parlamento europeo e del Consiglio</w:t>
      </w:r>
      <w:r w:rsidRPr="00630B4E">
        <w:rPr>
          <w:rStyle w:val="FootnoteReference"/>
          <w:rFonts w:eastAsia="Times New Roman"/>
          <w:bCs/>
          <w:noProof/>
          <w:szCs w:val="24"/>
          <w:lang w:eastAsia="en-GB"/>
        </w:rPr>
        <w:footnoteReference w:id="4"/>
      </w:r>
    </w:p>
    <w:p w14:paraId="1364DE5A" w14:textId="77777777" w:rsidR="00C345E6" w:rsidRPr="00630B4E" w:rsidRDefault="00C345E6" w:rsidP="00C345E6">
      <w:pPr>
        <w:pStyle w:val="Point1"/>
        <w:rPr>
          <w:noProof/>
        </w:rPr>
      </w:pPr>
      <w:r w:rsidRPr="00C451AC">
        <w:rPr>
          <w:noProof/>
        </w:rPr>
        <w:lastRenderedPageBreak/>
        <w:t>(c)</w:t>
      </w:r>
      <w:r w:rsidRPr="00C451AC">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per malattie emergenti che soddisfano le condizioni di cui all'articolo 6, paragrafo 2, del regolamento (UE) 2016/429</w:t>
      </w:r>
    </w:p>
    <w:p w14:paraId="1FB2E4B6" w14:textId="77777777" w:rsidR="00C345E6" w:rsidRPr="00630B4E" w:rsidRDefault="00C345E6" w:rsidP="00C345E6">
      <w:pPr>
        <w:pStyle w:val="Point1"/>
        <w:rPr>
          <w:noProof/>
        </w:rPr>
      </w:pPr>
      <w:r w:rsidRPr="00C451AC">
        <w:rPr>
          <w:noProof/>
        </w:rPr>
        <w:t>(d)</w:t>
      </w:r>
      <w:r w:rsidRPr="00C451AC">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per malattie diverse dalle malattie elencate di cui all'articolo 9, paragrafo 1, lettera d), del regolamento (UE) 2016/429 e che soddisfano i criteri di cui all'articolo 226 di detto regolamento.</w:t>
      </w:r>
    </w:p>
    <w:p w14:paraId="2CFCCE92" w14:textId="77777777" w:rsidR="00C345E6" w:rsidRPr="00630B4E" w:rsidRDefault="00C345E6" w:rsidP="00C345E6">
      <w:pPr>
        <w:pStyle w:val="ManualNumPar2"/>
        <w:rPr>
          <w:rFonts w:eastAsia="Times New Roman"/>
          <w:noProof/>
          <w:szCs w:val="24"/>
        </w:rPr>
      </w:pPr>
      <w:r w:rsidRPr="00C451AC">
        <w:rPr>
          <w:noProof/>
        </w:rPr>
        <w:t>10.1.</w:t>
      </w:r>
      <w:r w:rsidRPr="00C451AC">
        <w:rPr>
          <w:noProof/>
        </w:rPr>
        <w:tab/>
      </w:r>
      <w:r w:rsidRPr="00630B4E">
        <w:rPr>
          <w:noProof/>
        </w:rPr>
        <w:t xml:space="preserve"> Indicare la categoria di malattia/zoonosi pertinente.</w:t>
      </w:r>
    </w:p>
    <w:p w14:paraId="798D7035" w14:textId="77777777" w:rsidR="00C345E6" w:rsidRPr="00630B4E" w:rsidRDefault="00C345E6" w:rsidP="00C345E6">
      <w:pPr>
        <w:pStyle w:val="Text1"/>
        <w:rPr>
          <w:noProof/>
        </w:rPr>
      </w:pPr>
      <w:r w:rsidRPr="00630B4E">
        <w:rPr>
          <w:noProof/>
        </w:rPr>
        <w:t>…………………………………………………………………………………….</w:t>
      </w:r>
    </w:p>
    <w:p w14:paraId="421691CC" w14:textId="77777777" w:rsidR="00C345E6" w:rsidRPr="00630B4E" w:rsidRDefault="00C345E6" w:rsidP="00C345E6">
      <w:pPr>
        <w:pStyle w:val="ManualNumPar1"/>
        <w:rPr>
          <w:rFonts w:eastAsia="Times New Roman"/>
          <w:i/>
          <w:noProof/>
          <w:szCs w:val="24"/>
        </w:rPr>
      </w:pPr>
      <w:r w:rsidRPr="00C451AC">
        <w:rPr>
          <w:noProof/>
        </w:rPr>
        <w:t>11.</w:t>
      </w:r>
      <w:r w:rsidRPr="00C451AC">
        <w:rPr>
          <w:noProof/>
        </w:rPr>
        <w:tab/>
      </w:r>
      <w:r w:rsidRPr="00630B4E">
        <w:rPr>
          <w:noProof/>
        </w:rPr>
        <w:t>Spiegare quando si è verificata la malattia o l'infestazione animale, comprese le relative date di inizio e fine (se applicabile).</w:t>
      </w:r>
    </w:p>
    <w:p w14:paraId="76E4125A" w14:textId="77777777" w:rsidR="00C345E6" w:rsidRPr="00630B4E" w:rsidRDefault="00C345E6" w:rsidP="00C345E6">
      <w:pPr>
        <w:pStyle w:val="Text1"/>
        <w:rPr>
          <w:rFonts w:eastAsia="Times New Roman"/>
          <w:i/>
          <w:noProof/>
          <w:szCs w:val="24"/>
        </w:rPr>
      </w:pPr>
      <w:r w:rsidRPr="00630B4E">
        <w:rPr>
          <w:noProof/>
        </w:rPr>
        <w:t>…………………………………………………………………………………………</w:t>
      </w:r>
      <w:r w:rsidRPr="00630B4E">
        <w:rPr>
          <w:i/>
          <w:noProof/>
        </w:rPr>
        <w:t xml:space="preserve"> </w:t>
      </w:r>
    </w:p>
    <w:p w14:paraId="26A0FF55" w14:textId="77777777" w:rsidR="00C345E6" w:rsidRPr="00630B4E" w:rsidRDefault="00C345E6" w:rsidP="00C345E6">
      <w:pPr>
        <w:rPr>
          <w:i/>
          <w:iCs/>
          <w:noProof/>
        </w:rPr>
      </w:pPr>
      <w:r w:rsidRPr="00630B4E">
        <w:rPr>
          <w:i/>
          <w:noProof/>
        </w:rPr>
        <w:t>Se la misura ha fini preventivi, la domanda non è applicabile.</w:t>
      </w:r>
    </w:p>
    <w:p w14:paraId="09702471" w14:textId="77777777" w:rsidR="00C345E6" w:rsidRPr="00630B4E" w:rsidRDefault="00C345E6" w:rsidP="00C345E6">
      <w:pPr>
        <w:pStyle w:val="ManualNumPar1"/>
        <w:rPr>
          <w:rFonts w:eastAsia="Times New Roman"/>
          <w:bCs/>
          <w:noProof/>
          <w:szCs w:val="24"/>
        </w:rPr>
      </w:pPr>
      <w:bookmarkStart w:id="4" w:name="_Ref126941550"/>
      <w:r w:rsidRPr="00C451AC">
        <w:rPr>
          <w:noProof/>
        </w:rPr>
        <w:t>12.</w:t>
      </w:r>
      <w:r w:rsidRPr="00C451AC">
        <w:rPr>
          <w:noProof/>
        </w:rPr>
        <w:tab/>
      </w:r>
      <w:r w:rsidRPr="00630B4E">
        <w:rPr>
          <w:noProof/>
        </w:rPr>
        <w:t>Confermare che il regime di aiuto è attuato entro tre anni dalla data di insorgenza dei costi o dei danni provocati dalla malattia animale o dall'infestazione da parte di specie esotiche invasive:</w:t>
      </w:r>
      <w:bookmarkEnd w:id="4"/>
      <w:r w:rsidRPr="00630B4E">
        <w:rPr>
          <w:noProof/>
        </w:rPr>
        <w:t xml:space="preserve"> </w:t>
      </w:r>
    </w:p>
    <w:p w14:paraId="2E32BE3F" w14:textId="77777777" w:rsidR="00C345E6" w:rsidRPr="00630B4E" w:rsidRDefault="00C345E6" w:rsidP="00C345E6">
      <w:pPr>
        <w:pStyle w:val="Text1"/>
        <w:rPr>
          <w:noProof/>
        </w:rPr>
      </w:pPr>
      <w:sdt>
        <w:sdtPr>
          <w:rPr>
            <w:noProof/>
          </w:rPr>
          <w:id w:val="20939781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11620320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6BB93D64" w14:textId="77777777" w:rsidR="00C345E6" w:rsidRPr="00630B4E" w:rsidRDefault="00C345E6" w:rsidP="00C345E6">
      <w:pPr>
        <w:pStyle w:val="Text1"/>
        <w:rPr>
          <w:noProof/>
        </w:rPr>
      </w:pPr>
      <w:r w:rsidRPr="00630B4E">
        <w:rPr>
          <w:noProof/>
        </w:rPr>
        <w:t>Si fa presente che tale condizione non si applica ai costi sostenuti a fini preventivi come indicato al punto (188) degli orientamenti.</w:t>
      </w:r>
    </w:p>
    <w:p w14:paraId="3C75229C" w14:textId="77777777" w:rsidR="00C345E6" w:rsidRPr="00630B4E" w:rsidRDefault="00C345E6" w:rsidP="00C345E6">
      <w:pPr>
        <w:pStyle w:val="ManualNumPar2"/>
        <w:rPr>
          <w:noProof/>
        </w:rPr>
      </w:pPr>
      <w:r w:rsidRPr="00C451AC">
        <w:rPr>
          <w:noProof/>
        </w:rPr>
        <w:t>12.1.</w:t>
      </w:r>
      <w:r w:rsidRPr="00C451AC">
        <w:rPr>
          <w:noProof/>
        </w:rPr>
        <w:tab/>
      </w:r>
      <w:r w:rsidRPr="00630B4E">
        <w:rPr>
          <w:noProof/>
        </w:rPr>
        <w:t>In caso di risposta affermativa, indicare le disposizioni pertinenti della base giuridica.</w:t>
      </w:r>
    </w:p>
    <w:p w14:paraId="74BD891E" w14:textId="77777777" w:rsidR="00C345E6" w:rsidRPr="00630B4E" w:rsidRDefault="00C345E6" w:rsidP="00C345E6">
      <w:pPr>
        <w:pStyle w:val="Text1"/>
        <w:rPr>
          <w:noProof/>
        </w:rPr>
      </w:pPr>
      <w:r w:rsidRPr="00630B4E">
        <w:rPr>
          <w:noProof/>
        </w:rPr>
        <w:t>………………………………………………………………………………….</w:t>
      </w:r>
    </w:p>
    <w:p w14:paraId="26424AEC" w14:textId="77777777" w:rsidR="00C345E6" w:rsidRPr="00630B4E" w:rsidRDefault="00C345E6" w:rsidP="00C345E6">
      <w:pPr>
        <w:pStyle w:val="ManualNumPar1"/>
        <w:rPr>
          <w:rFonts w:eastAsia="Times New Roman"/>
          <w:bCs/>
          <w:noProof/>
          <w:szCs w:val="24"/>
        </w:rPr>
      </w:pPr>
      <w:bookmarkStart w:id="5" w:name="_Ref126941551"/>
      <w:r w:rsidRPr="00C451AC">
        <w:rPr>
          <w:noProof/>
        </w:rPr>
        <w:t>13.</w:t>
      </w:r>
      <w:r w:rsidRPr="00C451AC">
        <w:rPr>
          <w:noProof/>
        </w:rPr>
        <w:tab/>
      </w:r>
      <w:r w:rsidRPr="00630B4E">
        <w:rPr>
          <w:noProof/>
        </w:rPr>
        <w:t>Confermare che la misura prevede che gli aiuti siano versati entro quattro anni dalla data di insorgenza dei costi o dei danni provocati dalla malattia animale o dall'infestazione da parte di specie esotiche invasive:</w:t>
      </w:r>
      <w:bookmarkEnd w:id="5"/>
    </w:p>
    <w:p w14:paraId="5840FF7F" w14:textId="77777777" w:rsidR="00C345E6" w:rsidRPr="00630B4E" w:rsidRDefault="00C345E6" w:rsidP="00C345E6">
      <w:pPr>
        <w:pStyle w:val="Text1"/>
        <w:rPr>
          <w:noProof/>
        </w:rPr>
      </w:pPr>
      <w:sdt>
        <w:sdtPr>
          <w:rPr>
            <w:noProof/>
          </w:rPr>
          <w:id w:val="158356515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85330375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50969B14" w14:textId="77777777" w:rsidR="00C345E6" w:rsidRPr="00630B4E" w:rsidRDefault="00C345E6" w:rsidP="00C345E6">
      <w:pPr>
        <w:pStyle w:val="ManualNumPar2"/>
        <w:rPr>
          <w:noProof/>
        </w:rPr>
      </w:pPr>
      <w:r w:rsidRPr="00C451AC">
        <w:rPr>
          <w:noProof/>
        </w:rPr>
        <w:t>13.1.</w:t>
      </w:r>
      <w:r w:rsidRPr="00C451AC">
        <w:rPr>
          <w:noProof/>
        </w:rPr>
        <w:tab/>
      </w:r>
      <w:r w:rsidRPr="00630B4E">
        <w:rPr>
          <w:noProof/>
        </w:rPr>
        <w:t>In caso di risposta affermativa, indicare le disposizioni pertinenti della base giuridica.</w:t>
      </w:r>
    </w:p>
    <w:p w14:paraId="3CC83657" w14:textId="77777777" w:rsidR="00C345E6" w:rsidRPr="00630B4E" w:rsidRDefault="00C345E6" w:rsidP="00C345E6">
      <w:pPr>
        <w:pStyle w:val="Text1"/>
        <w:rPr>
          <w:noProof/>
        </w:rPr>
      </w:pPr>
      <w:r w:rsidRPr="00630B4E">
        <w:rPr>
          <w:noProof/>
        </w:rPr>
        <w:t>………………………………………………………………………………….</w:t>
      </w:r>
    </w:p>
    <w:p w14:paraId="67D98CE8" w14:textId="77777777" w:rsidR="00C345E6" w:rsidRPr="00630B4E" w:rsidRDefault="00C345E6" w:rsidP="00C345E6">
      <w:pPr>
        <w:pStyle w:val="Text1"/>
        <w:rPr>
          <w:noProof/>
        </w:rPr>
      </w:pPr>
      <w:r w:rsidRPr="00630B4E">
        <w:rPr>
          <w:noProof/>
        </w:rPr>
        <w:t>Si fa presente che tale condizione non si applica ai costi sostenuti a fini preventivi come indicato al punto (188) degli orientamenti.</w:t>
      </w:r>
    </w:p>
    <w:p w14:paraId="1FFF904D" w14:textId="77777777" w:rsidR="00C345E6" w:rsidRPr="00630B4E" w:rsidRDefault="00C345E6" w:rsidP="00C345E6">
      <w:pPr>
        <w:pStyle w:val="ManualNumPar1"/>
        <w:rPr>
          <w:rFonts w:eastAsia="Times New Roman"/>
          <w:noProof/>
          <w:szCs w:val="24"/>
        </w:rPr>
      </w:pPr>
      <w:r w:rsidRPr="00C451AC">
        <w:rPr>
          <w:noProof/>
        </w:rPr>
        <w:t>14.</w:t>
      </w:r>
      <w:r w:rsidRPr="00C451AC">
        <w:rPr>
          <w:noProof/>
        </w:rPr>
        <w:tab/>
      </w:r>
      <w:r w:rsidRPr="00630B4E">
        <w:rPr>
          <w:noProof/>
        </w:rPr>
        <w:t>Presentare una valutazione il più possibile precisa del tipo e della portata dei danni subiti dalle imprese o che queste ultime potrebbero subire in caso di regimi quadro ex ante.</w:t>
      </w:r>
    </w:p>
    <w:p w14:paraId="2A4FA2A8" w14:textId="77777777" w:rsidR="00C345E6" w:rsidRPr="00630B4E" w:rsidRDefault="00C345E6" w:rsidP="00C345E6">
      <w:pPr>
        <w:pStyle w:val="Text1"/>
        <w:rPr>
          <w:noProof/>
        </w:rPr>
      </w:pPr>
      <w:r w:rsidRPr="00630B4E">
        <w:rPr>
          <w:noProof/>
        </w:rPr>
        <w:t>………………………………………………………………………………….</w:t>
      </w:r>
    </w:p>
    <w:p w14:paraId="4C1FC1D9" w14:textId="77777777" w:rsidR="00C345E6" w:rsidRPr="00630B4E" w:rsidRDefault="00C345E6" w:rsidP="00C345E6">
      <w:pPr>
        <w:pStyle w:val="ManualNumPar1"/>
        <w:rPr>
          <w:rFonts w:eastAsia="Times New Roman"/>
          <w:noProof/>
          <w:szCs w:val="24"/>
        </w:rPr>
      </w:pPr>
      <w:bookmarkStart w:id="6" w:name="_Ref126945435"/>
      <w:r w:rsidRPr="00C451AC">
        <w:rPr>
          <w:noProof/>
        </w:rPr>
        <w:t>15.</w:t>
      </w:r>
      <w:r w:rsidRPr="00C451AC">
        <w:rPr>
          <w:noProof/>
        </w:rPr>
        <w:tab/>
      </w:r>
      <w:r w:rsidRPr="00630B4E">
        <w:rPr>
          <w:noProof/>
        </w:rPr>
        <w:t>Indicare i costi ammissibili coperti dalla misura:</w:t>
      </w:r>
      <w:bookmarkEnd w:id="6"/>
      <w:r w:rsidRPr="00630B4E">
        <w:rPr>
          <w:noProof/>
        </w:rPr>
        <w:t xml:space="preserve"> </w:t>
      </w:r>
    </w:p>
    <w:p w14:paraId="795C9239" w14:textId="77777777" w:rsidR="00C345E6" w:rsidRPr="00630B4E" w:rsidRDefault="00C345E6" w:rsidP="00C345E6">
      <w:pPr>
        <w:pStyle w:val="Point1"/>
        <w:rPr>
          <w:noProof/>
        </w:rPr>
      </w:pPr>
      <w:r w:rsidRPr="00C451AC">
        <w:rPr>
          <w:noProof/>
        </w:rPr>
        <w:t>(a)</w:t>
      </w:r>
      <w:r w:rsidRPr="00C451AC">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controlli sanitari, analisi, test e altre indagini</w:t>
      </w:r>
    </w:p>
    <w:p w14:paraId="6F62803A" w14:textId="77777777" w:rsidR="00C345E6" w:rsidRPr="00630B4E" w:rsidRDefault="00C345E6" w:rsidP="00C345E6">
      <w:pPr>
        <w:pStyle w:val="Point1"/>
        <w:rPr>
          <w:noProof/>
        </w:rPr>
      </w:pPr>
      <w:r w:rsidRPr="00C451AC">
        <w:rPr>
          <w:noProof/>
        </w:rPr>
        <w:t>(b)</w:t>
      </w:r>
      <w:r w:rsidRPr="00C451AC">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miglioramento delle misure di biosicurezza</w:t>
      </w:r>
    </w:p>
    <w:p w14:paraId="30DE2416" w14:textId="77777777" w:rsidR="00C345E6" w:rsidRPr="00630B4E" w:rsidRDefault="00C345E6" w:rsidP="00C345E6">
      <w:pPr>
        <w:pStyle w:val="Point1"/>
        <w:rPr>
          <w:noProof/>
        </w:rPr>
      </w:pPr>
      <w:r w:rsidRPr="00C451AC">
        <w:rPr>
          <w:noProof/>
        </w:rPr>
        <w:t>(c)</w:t>
      </w:r>
      <w:r w:rsidRPr="00C451AC">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acquisto, conservazione, somministrazione e distribuzione di vaccini, medicinali e sostanze per il trattamento degli animali</w:t>
      </w:r>
    </w:p>
    <w:p w14:paraId="551B32F0" w14:textId="77777777" w:rsidR="00C345E6" w:rsidRPr="00630B4E" w:rsidRDefault="00C345E6" w:rsidP="00C345E6">
      <w:pPr>
        <w:pStyle w:val="Point1"/>
        <w:rPr>
          <w:noProof/>
        </w:rPr>
      </w:pPr>
      <w:r w:rsidRPr="00C451AC">
        <w:rPr>
          <w:noProof/>
        </w:rPr>
        <w:lastRenderedPageBreak/>
        <w:t>(d)</w:t>
      </w:r>
      <w:r w:rsidRPr="00C451AC">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acquisto, stoccaggio, impiego e distribuzione di prodotti o attrezzature di protezione per far fronte a infestazioni da parte di specie esotiche invasive</w:t>
      </w:r>
    </w:p>
    <w:p w14:paraId="0F7DFDF4" w14:textId="77777777" w:rsidR="00C345E6" w:rsidRPr="00630B4E" w:rsidRDefault="00C345E6" w:rsidP="00C345E6">
      <w:pPr>
        <w:pStyle w:val="Point1"/>
        <w:rPr>
          <w:noProof/>
        </w:rPr>
      </w:pPr>
      <w:r w:rsidRPr="00C451AC">
        <w:rPr>
          <w:noProof/>
        </w:rPr>
        <w:t>(e)</w:t>
      </w:r>
      <w:r w:rsidRPr="00C451AC">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macellazione, abbattimento e distruzione di animali</w:t>
      </w:r>
    </w:p>
    <w:p w14:paraId="6F84282B" w14:textId="77777777" w:rsidR="00C345E6" w:rsidRPr="00630B4E" w:rsidRDefault="00C345E6" w:rsidP="00C345E6">
      <w:pPr>
        <w:pStyle w:val="Point1"/>
        <w:rPr>
          <w:noProof/>
        </w:rPr>
      </w:pPr>
      <w:r w:rsidRPr="00C451AC">
        <w:rPr>
          <w:noProof/>
        </w:rPr>
        <w:t>(f)</w:t>
      </w:r>
      <w:r w:rsidRPr="00C451AC">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distruzione di prodotti animali e di prodotti ad essi collegati</w:t>
      </w:r>
    </w:p>
    <w:p w14:paraId="3C05F21B" w14:textId="77777777" w:rsidR="00C345E6" w:rsidRPr="00630B4E" w:rsidRDefault="00C345E6" w:rsidP="00C345E6">
      <w:pPr>
        <w:pStyle w:val="Point1"/>
        <w:rPr>
          <w:noProof/>
        </w:rPr>
      </w:pPr>
      <w:r w:rsidRPr="00C451AC">
        <w:rPr>
          <w:noProof/>
        </w:rPr>
        <w:t>(g)</w:t>
      </w:r>
      <w:r w:rsidRPr="00C451AC">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pulizia, disinfezione o disinfestazione dell'azienda o del materiale</w:t>
      </w:r>
    </w:p>
    <w:p w14:paraId="4B25D2A5" w14:textId="77777777" w:rsidR="00C345E6" w:rsidRPr="00630B4E" w:rsidRDefault="00C345E6" w:rsidP="00C345E6">
      <w:pPr>
        <w:pStyle w:val="Point1"/>
        <w:rPr>
          <w:noProof/>
        </w:rPr>
      </w:pPr>
      <w:r w:rsidRPr="00C451AC">
        <w:rPr>
          <w:noProof/>
        </w:rPr>
        <w:t>(h)</w:t>
      </w:r>
      <w:r w:rsidRPr="00C451AC">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danni derivanti dalla macellazione, dall'abbattimento o dalla distruzione di animali, prodotti di origine animale e prodotti connessi ad animali</w:t>
      </w:r>
    </w:p>
    <w:p w14:paraId="050EDFCF" w14:textId="77777777" w:rsidR="00C345E6" w:rsidRPr="00630B4E" w:rsidRDefault="00C345E6" w:rsidP="00C345E6">
      <w:pPr>
        <w:pStyle w:val="Point1"/>
        <w:rPr>
          <w:noProof/>
        </w:rPr>
      </w:pPr>
      <w:r w:rsidRPr="00C451AC">
        <w:rPr>
          <w:noProof/>
        </w:rPr>
        <w:t>(i)</w:t>
      </w:r>
      <w:r w:rsidRPr="00C451AC">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altri costi sostenuti a causa dell'insorgenza di malattie animali o di infestazioni da parte di specie esotiche invasive. Precisare:</w:t>
      </w:r>
      <w:r w:rsidRPr="00630B4E">
        <w:rPr>
          <w:noProof/>
        </w:rPr>
        <w:tab/>
        <w:t xml:space="preserve"> ………………………………………………………</w:t>
      </w:r>
    </w:p>
    <w:p w14:paraId="26ACAFD7" w14:textId="77777777" w:rsidR="00C345E6" w:rsidRPr="00630B4E" w:rsidRDefault="00C345E6" w:rsidP="00C345E6">
      <w:pPr>
        <w:pStyle w:val="ManualNumPar2"/>
        <w:rPr>
          <w:noProof/>
        </w:rPr>
      </w:pPr>
      <w:r w:rsidRPr="00C451AC">
        <w:rPr>
          <w:noProof/>
        </w:rPr>
        <w:t>15.1.</w:t>
      </w:r>
      <w:r w:rsidRPr="00C451AC">
        <w:rPr>
          <w:noProof/>
        </w:rPr>
        <w:tab/>
      </w:r>
      <w:r w:rsidRPr="00630B4E">
        <w:rPr>
          <w:noProof/>
        </w:rPr>
        <w:t>Indicare le disposizioni della base giuridica che rimandano ai costi ammissibili:</w:t>
      </w:r>
    </w:p>
    <w:p w14:paraId="49E281F4" w14:textId="77777777" w:rsidR="00C345E6" w:rsidRPr="00630B4E" w:rsidRDefault="00C345E6" w:rsidP="00C345E6">
      <w:pPr>
        <w:pStyle w:val="Text1"/>
        <w:rPr>
          <w:bCs/>
          <w:noProof/>
        </w:rPr>
      </w:pPr>
      <w:r w:rsidRPr="00630B4E">
        <w:rPr>
          <w:noProof/>
        </w:rPr>
        <w:t>……………………………………………………………………………….</w:t>
      </w:r>
    </w:p>
    <w:p w14:paraId="11A045FC" w14:textId="77777777" w:rsidR="00C345E6" w:rsidRPr="00630B4E" w:rsidRDefault="00C345E6" w:rsidP="00C345E6">
      <w:pPr>
        <w:pStyle w:val="ManualNumPar1"/>
        <w:rPr>
          <w:noProof/>
        </w:rPr>
      </w:pPr>
      <w:r w:rsidRPr="00C451AC">
        <w:rPr>
          <w:noProof/>
        </w:rPr>
        <w:t>16.</w:t>
      </w:r>
      <w:r w:rsidRPr="00C451AC">
        <w:rPr>
          <w:noProof/>
        </w:rPr>
        <w:tab/>
      </w:r>
      <w:r w:rsidRPr="00630B4E">
        <w:rPr>
          <w:noProof/>
        </w:rPr>
        <w:t>Confermare che gli aiuti relativi a controlli sanitari, analisi, test e altre indagini sono erogati in natura e versati al prestatore di servizi:</w:t>
      </w:r>
    </w:p>
    <w:p w14:paraId="4CA98DF1" w14:textId="77777777" w:rsidR="00C345E6" w:rsidRPr="00630B4E" w:rsidRDefault="00C345E6" w:rsidP="00C345E6">
      <w:pPr>
        <w:pStyle w:val="Text1"/>
        <w:rPr>
          <w:noProof/>
        </w:rPr>
      </w:pPr>
      <w:sdt>
        <w:sdtPr>
          <w:rPr>
            <w:noProof/>
          </w:rPr>
          <w:id w:val="212950527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10434024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1FB735A3" w14:textId="77777777" w:rsidR="00C345E6" w:rsidRPr="00630B4E" w:rsidRDefault="00C345E6" w:rsidP="00C345E6">
      <w:pPr>
        <w:pStyle w:val="ManualNumPar2"/>
        <w:rPr>
          <w:noProof/>
        </w:rPr>
      </w:pPr>
      <w:r w:rsidRPr="00C451AC">
        <w:rPr>
          <w:noProof/>
        </w:rPr>
        <w:t>16.1.</w:t>
      </w:r>
      <w:r w:rsidRPr="00C451AC">
        <w:rPr>
          <w:noProof/>
        </w:rPr>
        <w:tab/>
      </w:r>
      <w:r w:rsidRPr="00630B4E">
        <w:rPr>
          <w:noProof/>
        </w:rPr>
        <w:t>In caso di risposta negativa, confermare che la misura prevede che le imprese beneficiarie abbiano già internamente le capacità adatte per tali scopi:</w:t>
      </w:r>
    </w:p>
    <w:p w14:paraId="529174F2" w14:textId="77777777" w:rsidR="00C345E6" w:rsidRPr="00630B4E" w:rsidRDefault="00C345E6" w:rsidP="00C345E6">
      <w:pPr>
        <w:pStyle w:val="Text1"/>
        <w:rPr>
          <w:noProof/>
        </w:rPr>
      </w:pPr>
      <w:sdt>
        <w:sdtPr>
          <w:rPr>
            <w:noProof/>
          </w:rPr>
          <w:id w:val="-158799362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71554681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14053BD" w14:textId="77777777" w:rsidR="00C345E6" w:rsidRPr="00630B4E" w:rsidRDefault="00C345E6" w:rsidP="00C345E6">
      <w:pPr>
        <w:pStyle w:val="ManualNumPar2"/>
        <w:rPr>
          <w:rFonts w:eastAsia="Times New Roman"/>
          <w:noProof/>
          <w:szCs w:val="24"/>
        </w:rPr>
      </w:pPr>
      <w:r w:rsidRPr="00C451AC">
        <w:rPr>
          <w:noProof/>
        </w:rPr>
        <w:t>16.2.</w:t>
      </w:r>
      <w:r w:rsidRPr="00C451AC">
        <w:rPr>
          <w:noProof/>
        </w:rPr>
        <w:tab/>
      </w:r>
      <w:r w:rsidRPr="00630B4E">
        <w:rPr>
          <w:noProof/>
        </w:rPr>
        <w:t>In caso di risposta affermativa alla domanda 16.1, indicare le disposizioni pertinenti della base giuridica.</w:t>
      </w:r>
    </w:p>
    <w:p w14:paraId="0BD93BC0" w14:textId="77777777" w:rsidR="00C345E6" w:rsidRPr="00630B4E" w:rsidRDefault="00C345E6" w:rsidP="00C345E6">
      <w:pPr>
        <w:pStyle w:val="Text1"/>
        <w:rPr>
          <w:noProof/>
        </w:rPr>
      </w:pPr>
      <w:r w:rsidRPr="00630B4E">
        <w:rPr>
          <w:noProof/>
        </w:rPr>
        <w:t>…………………………………………………………………………………….</w:t>
      </w:r>
    </w:p>
    <w:p w14:paraId="27D5F02C" w14:textId="77777777" w:rsidR="00C345E6" w:rsidRPr="00630B4E" w:rsidRDefault="00C345E6" w:rsidP="00C345E6">
      <w:pPr>
        <w:pStyle w:val="ManualNumPar1"/>
        <w:rPr>
          <w:rFonts w:eastAsia="Times New Roman"/>
          <w:iCs/>
          <w:noProof/>
          <w:szCs w:val="24"/>
        </w:rPr>
      </w:pPr>
      <w:bookmarkStart w:id="7" w:name="_Ref127267544"/>
      <w:r w:rsidRPr="00C451AC">
        <w:rPr>
          <w:noProof/>
        </w:rPr>
        <w:t>17.</w:t>
      </w:r>
      <w:r w:rsidRPr="00C451AC">
        <w:rPr>
          <w:noProof/>
        </w:rPr>
        <w:tab/>
      </w:r>
      <w:r w:rsidRPr="00630B4E">
        <w:rPr>
          <w:noProof/>
        </w:rPr>
        <w:t>Nel caso i costi ammissibili includano aiuti destinati ad ovviare ai danni arrecati da malattie animali o dall'infestazione da parte di specie esotiche invasive di cui al punto (188), lettera (h), degli orientamenti, la compensazione deve essere calcolata esclusivamente in relazione:</w:t>
      </w:r>
      <w:bookmarkEnd w:id="7"/>
    </w:p>
    <w:p w14:paraId="556B7D08" w14:textId="77777777" w:rsidR="00C345E6" w:rsidRPr="00630B4E" w:rsidRDefault="00C345E6" w:rsidP="00C345E6">
      <w:pPr>
        <w:pStyle w:val="Point1"/>
        <w:rPr>
          <w:noProof/>
        </w:rPr>
      </w:pPr>
      <w:r w:rsidRPr="00C451AC">
        <w:rPr>
          <w:noProof/>
        </w:rPr>
        <w:t>(a)</w:t>
      </w:r>
      <w:r w:rsidRPr="00C451AC">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al valore di mercato degli animali macellati, abbattuti o morti o dei prodotti distrutti:</w:t>
      </w:r>
    </w:p>
    <w:p w14:paraId="17A88CD3" w14:textId="77777777" w:rsidR="00C345E6" w:rsidRPr="00630B4E" w:rsidRDefault="00C345E6" w:rsidP="00C345E6">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630B4E">
            <w:rPr>
              <w:rFonts w:ascii="MS Gothic" w:eastAsia="MS Gothic" w:hAnsi="MS Gothic" w:hint="eastAsia"/>
              <w:bCs/>
              <w:noProof/>
              <w:lang w:eastAsia="en-GB"/>
            </w:rPr>
            <w:t>☐</w:t>
          </w:r>
        </w:sdtContent>
      </w:sdt>
      <w:r w:rsidRPr="00630B4E">
        <w:rPr>
          <w:noProof/>
        </w:rPr>
        <w:tab/>
        <w:t xml:space="preserve">a seguito della malattia animale o dell'infestazione da parte di specie esotiche invasive </w:t>
      </w:r>
    </w:p>
    <w:p w14:paraId="382F4A3A" w14:textId="77777777" w:rsidR="00C345E6" w:rsidRPr="00630B4E" w:rsidRDefault="00C345E6" w:rsidP="00C345E6">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630B4E">
            <w:rPr>
              <w:rFonts w:ascii="MS Gothic" w:eastAsia="MS Gothic" w:hAnsi="MS Gothic" w:hint="eastAsia"/>
              <w:bCs/>
              <w:noProof/>
              <w:lang w:eastAsia="en-GB"/>
            </w:rPr>
            <w:t>☐</w:t>
          </w:r>
        </w:sdtContent>
      </w:sdt>
      <w:r w:rsidRPr="00630B4E">
        <w:rPr>
          <w:noProof/>
        </w:rPr>
        <w:tab/>
        <w:t>nell'ambito di un programma pubblico o di una misura di cui al punto (180), lettera (b), degli orientamenti</w:t>
      </w:r>
    </w:p>
    <w:p w14:paraId="093F692B" w14:textId="77777777" w:rsidR="00C345E6" w:rsidRPr="00630B4E" w:rsidRDefault="00C345E6" w:rsidP="00C345E6">
      <w:pPr>
        <w:pStyle w:val="Point1"/>
        <w:rPr>
          <w:rFonts w:eastAsia="Times New Roman"/>
          <w:noProof/>
          <w:szCs w:val="24"/>
        </w:rPr>
      </w:pPr>
      <w:r w:rsidRPr="00C451AC">
        <w:rPr>
          <w:noProof/>
        </w:rPr>
        <w:t>(b)</w:t>
      </w:r>
      <w:r w:rsidRPr="00C451AC">
        <w:rPr>
          <w:noProof/>
        </w:rPr>
        <w:tab/>
      </w:r>
      <w:sdt>
        <w:sdtPr>
          <w:rPr>
            <w:rFonts w:eastAsia="Times New Roman"/>
            <w:noProof/>
            <w:szCs w:val="24"/>
          </w:rPr>
          <w:id w:val="-1727994337"/>
          <w14:checkbox>
            <w14:checked w14:val="1"/>
            <w14:checkedState w14:val="2612" w14:font="MS Gothic"/>
            <w14:uncheckedState w14:val="2610" w14:font="MS Gothic"/>
          </w14:checkbox>
        </w:sdtPr>
        <w:sdtContent>
          <w:r>
            <w:rPr>
              <w:rFonts w:ascii="MS Gothic" w:eastAsia="MS Gothic" w:hAnsi="MS Gothic" w:hint="eastAsia"/>
              <w:noProof/>
              <w:szCs w:val="24"/>
            </w:rPr>
            <w:t>☒</w:t>
          </w:r>
        </w:sdtContent>
      </w:sdt>
      <w:r w:rsidRPr="00630B4E">
        <w:rPr>
          <w:noProof/>
        </w:rPr>
        <w:tab/>
        <w:t>alle perdite di reddito dovute a obblighi di quarantena e a difficoltà di ripopolamento.</w:t>
      </w:r>
    </w:p>
    <w:p w14:paraId="60B23EC8" w14:textId="77777777" w:rsidR="00C345E6" w:rsidRPr="00630B4E" w:rsidRDefault="00C345E6" w:rsidP="00C345E6">
      <w:pPr>
        <w:pStyle w:val="ManualNumPar2"/>
        <w:rPr>
          <w:rFonts w:eastAsia="Times New Roman"/>
          <w:noProof/>
          <w:szCs w:val="24"/>
        </w:rPr>
      </w:pPr>
      <w:r w:rsidRPr="00C451AC">
        <w:rPr>
          <w:noProof/>
        </w:rPr>
        <w:t>17.1.</w:t>
      </w:r>
      <w:r w:rsidRPr="00C451AC">
        <w:rPr>
          <w:noProof/>
        </w:rPr>
        <w:tab/>
      </w:r>
      <w:r w:rsidRPr="00630B4E">
        <w:rPr>
          <w:noProof/>
        </w:rPr>
        <w:t>Indicare le disposizioni pertinenti della base giuridica:</w:t>
      </w:r>
    </w:p>
    <w:p w14:paraId="311F6649" w14:textId="77777777" w:rsidR="00C345E6" w:rsidRPr="00630B4E" w:rsidRDefault="00C345E6" w:rsidP="00C345E6">
      <w:pPr>
        <w:pStyle w:val="Text1"/>
        <w:rPr>
          <w:rFonts w:eastAsia="Times New Roman"/>
          <w:noProof/>
          <w:szCs w:val="24"/>
        </w:rPr>
      </w:pPr>
      <w:r w:rsidRPr="00630B4E">
        <w:rPr>
          <w:noProof/>
        </w:rPr>
        <w:t>.………………………………………………………………………………….</w:t>
      </w:r>
    </w:p>
    <w:p w14:paraId="1CA3BA04" w14:textId="77777777" w:rsidR="00C345E6" w:rsidRPr="00630B4E" w:rsidRDefault="00C345E6" w:rsidP="00C345E6">
      <w:pPr>
        <w:pStyle w:val="ManualNumPar1"/>
        <w:rPr>
          <w:rFonts w:eastAsia="Times New Roman"/>
          <w:noProof/>
          <w:szCs w:val="24"/>
        </w:rPr>
      </w:pPr>
      <w:r w:rsidRPr="00C451AC">
        <w:rPr>
          <w:noProof/>
        </w:rPr>
        <w:t>18.</w:t>
      </w:r>
      <w:r w:rsidRPr="00C451AC">
        <w:rPr>
          <w:noProof/>
        </w:rPr>
        <w:tab/>
      </w:r>
      <w:r w:rsidRPr="00630B4E">
        <w:rPr>
          <w:noProof/>
        </w:rPr>
        <w:t>In caso di selezione della lettera a) in risposta alla domanda 17, confermare che la misura prevede che il valore di mercato sia stabilito in funzione del valore degli animali immediatamente prima che insorgesse o fosse confermato qualsiasi sospetto di malattia animale o infestazione da parte di specie esotiche invasive e come se non fossero stati interessati dalla malattia o dall'infestazione:</w:t>
      </w:r>
    </w:p>
    <w:p w14:paraId="5023E778" w14:textId="77777777" w:rsidR="00C345E6" w:rsidRPr="00630B4E" w:rsidRDefault="00C345E6" w:rsidP="00C345E6">
      <w:pPr>
        <w:pStyle w:val="Text1"/>
        <w:rPr>
          <w:noProof/>
        </w:rPr>
      </w:pPr>
      <w:sdt>
        <w:sdtPr>
          <w:rPr>
            <w:noProof/>
          </w:rPr>
          <w:id w:val="2144928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40203064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0C73D365" w14:textId="77777777" w:rsidR="00C345E6" w:rsidRPr="00630B4E" w:rsidRDefault="00C345E6" w:rsidP="00C345E6">
      <w:pPr>
        <w:pStyle w:val="ManualNumPar2"/>
        <w:rPr>
          <w:noProof/>
        </w:rPr>
      </w:pPr>
      <w:r w:rsidRPr="00C451AC">
        <w:rPr>
          <w:noProof/>
        </w:rPr>
        <w:t>18.1.</w:t>
      </w:r>
      <w:r w:rsidRPr="00C451AC">
        <w:rPr>
          <w:noProof/>
        </w:rPr>
        <w:tab/>
      </w:r>
      <w:r w:rsidRPr="00630B4E">
        <w:rPr>
          <w:noProof/>
        </w:rPr>
        <w:t>In caso di risposta affermativa, indicare le disposizioni pertinenti della base giuridica.</w:t>
      </w:r>
    </w:p>
    <w:p w14:paraId="52817347" w14:textId="77777777" w:rsidR="00C345E6" w:rsidRPr="00630B4E" w:rsidRDefault="00C345E6" w:rsidP="00C345E6">
      <w:pPr>
        <w:pStyle w:val="Text1"/>
        <w:rPr>
          <w:noProof/>
        </w:rPr>
      </w:pPr>
      <w:r w:rsidRPr="00630B4E">
        <w:rPr>
          <w:noProof/>
        </w:rPr>
        <w:t>……………………………………………………………………………….</w:t>
      </w:r>
    </w:p>
    <w:p w14:paraId="4B303D5D" w14:textId="77777777" w:rsidR="00C345E6" w:rsidRPr="00630B4E" w:rsidRDefault="00C345E6" w:rsidP="00C345E6">
      <w:pPr>
        <w:pStyle w:val="ManualNumPar1"/>
        <w:rPr>
          <w:rFonts w:eastAsia="Times New Roman"/>
          <w:iCs/>
          <w:noProof/>
          <w:szCs w:val="24"/>
        </w:rPr>
      </w:pPr>
      <w:bookmarkStart w:id="8" w:name="_Ref126945112"/>
      <w:r w:rsidRPr="00C451AC">
        <w:rPr>
          <w:noProof/>
        </w:rPr>
        <w:t>19.</w:t>
      </w:r>
      <w:r w:rsidRPr="00C451AC">
        <w:rPr>
          <w:noProof/>
        </w:rPr>
        <w:tab/>
      </w:r>
      <w:r w:rsidRPr="00630B4E">
        <w:rPr>
          <w:noProof/>
        </w:rPr>
        <w:t>Confermare che dall'importo della compensazione devono essere detratti gli eventuali costi non direttamente sostenuti a causa della malattia animale o dell'infestazione da parte di specie esotiche invasive che sarebbero stati altrimenti sostenuti dall'impresa beneficiaria:</w:t>
      </w:r>
      <w:bookmarkEnd w:id="8"/>
    </w:p>
    <w:p w14:paraId="14AEF912" w14:textId="77777777" w:rsidR="00C345E6" w:rsidRPr="00630B4E" w:rsidRDefault="00C345E6" w:rsidP="00C345E6">
      <w:pPr>
        <w:pStyle w:val="Text1"/>
        <w:rPr>
          <w:noProof/>
        </w:rPr>
      </w:pPr>
      <w:sdt>
        <w:sdtPr>
          <w:rPr>
            <w:noProof/>
          </w:rPr>
          <w:id w:val="195744381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46347670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1795EAAD" w14:textId="77777777" w:rsidR="00C345E6" w:rsidRPr="00630B4E" w:rsidRDefault="00C345E6" w:rsidP="00C345E6">
      <w:pPr>
        <w:pStyle w:val="ManualNumPar2"/>
        <w:rPr>
          <w:rFonts w:eastAsia="Times New Roman"/>
          <w:noProof/>
          <w:szCs w:val="24"/>
        </w:rPr>
      </w:pPr>
      <w:r w:rsidRPr="00C451AC">
        <w:rPr>
          <w:noProof/>
        </w:rPr>
        <w:t>19.1.</w:t>
      </w:r>
      <w:r w:rsidRPr="00C451AC">
        <w:rPr>
          <w:noProof/>
        </w:rPr>
        <w:tab/>
      </w:r>
      <w:r w:rsidRPr="00630B4E">
        <w:rPr>
          <w:noProof/>
        </w:rPr>
        <w:t>In caso di risposta affermativa, indicare i costi pertinenti.</w:t>
      </w:r>
    </w:p>
    <w:p w14:paraId="6D58BF18" w14:textId="77777777" w:rsidR="00C345E6" w:rsidRPr="00630B4E" w:rsidRDefault="00C345E6" w:rsidP="00C345E6">
      <w:pPr>
        <w:pStyle w:val="Text1"/>
        <w:rPr>
          <w:noProof/>
        </w:rPr>
      </w:pPr>
      <w:r w:rsidRPr="00630B4E">
        <w:rPr>
          <w:noProof/>
        </w:rPr>
        <w:t>………………………………………………………………………………….</w:t>
      </w:r>
    </w:p>
    <w:p w14:paraId="00A7EA2B" w14:textId="77777777" w:rsidR="00C345E6" w:rsidRPr="00630B4E" w:rsidRDefault="00C345E6" w:rsidP="00C345E6">
      <w:pPr>
        <w:pStyle w:val="ManualNumPar2"/>
        <w:rPr>
          <w:rFonts w:eastAsia="Times New Roman"/>
          <w:noProof/>
          <w:szCs w:val="24"/>
        </w:rPr>
      </w:pPr>
      <w:r w:rsidRPr="00C451AC">
        <w:rPr>
          <w:noProof/>
        </w:rPr>
        <w:t>19.2.</w:t>
      </w:r>
      <w:r w:rsidRPr="00C451AC">
        <w:rPr>
          <w:noProof/>
        </w:rPr>
        <w:tab/>
      </w:r>
      <w:r w:rsidRPr="00630B4E">
        <w:rPr>
          <w:noProof/>
        </w:rPr>
        <w:t xml:space="preserve"> In caso di risposta affermativa, indicare le disposizioni pertinenti della base giuridica.</w:t>
      </w:r>
    </w:p>
    <w:p w14:paraId="44CF1D35" w14:textId="77777777" w:rsidR="00C345E6" w:rsidRPr="00630B4E" w:rsidRDefault="00C345E6" w:rsidP="00C345E6">
      <w:pPr>
        <w:pStyle w:val="Text1"/>
        <w:rPr>
          <w:noProof/>
        </w:rPr>
      </w:pPr>
      <w:r w:rsidRPr="00630B4E">
        <w:rPr>
          <w:noProof/>
        </w:rPr>
        <w:t>……………………………………………………………………………….</w:t>
      </w:r>
    </w:p>
    <w:p w14:paraId="58A04CD3" w14:textId="77777777" w:rsidR="00C345E6" w:rsidRPr="00630B4E" w:rsidRDefault="00C345E6" w:rsidP="00C345E6">
      <w:pPr>
        <w:pStyle w:val="ManualNumPar1"/>
        <w:rPr>
          <w:rFonts w:eastAsia="Times New Roman"/>
          <w:iCs/>
          <w:noProof/>
          <w:szCs w:val="24"/>
        </w:rPr>
      </w:pPr>
      <w:r w:rsidRPr="00C451AC">
        <w:rPr>
          <w:noProof/>
        </w:rPr>
        <w:t>20.</w:t>
      </w:r>
      <w:r w:rsidRPr="00C451AC">
        <w:rPr>
          <w:noProof/>
        </w:rPr>
        <w:tab/>
      </w:r>
      <w:r w:rsidRPr="00630B4E">
        <w:rPr>
          <w:noProof/>
        </w:rPr>
        <w:t>Confermare che all'importo della compensazione devono essere detratte le entrate derivanti dalla vendita di prodotti connessi agli animali macellati, abbattuti o distrutti a fini preventivi o di eradicazione:</w:t>
      </w:r>
    </w:p>
    <w:p w14:paraId="18B02667" w14:textId="77777777" w:rsidR="00C345E6" w:rsidRPr="00630B4E" w:rsidRDefault="00C345E6" w:rsidP="00C345E6">
      <w:pPr>
        <w:pStyle w:val="Text1"/>
        <w:rPr>
          <w:noProof/>
        </w:rPr>
      </w:pPr>
      <w:sdt>
        <w:sdtPr>
          <w:rPr>
            <w:noProof/>
          </w:rPr>
          <w:id w:val="-64990258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83660356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8BDF88A" w14:textId="77777777" w:rsidR="00C345E6" w:rsidRPr="00630B4E" w:rsidRDefault="00C345E6" w:rsidP="00C345E6">
      <w:pPr>
        <w:pStyle w:val="ManualNumPar2"/>
        <w:rPr>
          <w:rFonts w:eastAsia="Times New Roman"/>
          <w:noProof/>
          <w:szCs w:val="24"/>
        </w:rPr>
      </w:pPr>
      <w:r w:rsidRPr="00C451AC">
        <w:rPr>
          <w:noProof/>
        </w:rPr>
        <w:t>20.1.</w:t>
      </w:r>
      <w:r w:rsidRPr="00C451AC">
        <w:rPr>
          <w:noProof/>
        </w:rPr>
        <w:tab/>
      </w:r>
      <w:r w:rsidRPr="00630B4E">
        <w:rPr>
          <w:noProof/>
        </w:rPr>
        <w:t>In caso di risposta affermativa, indicare le disposizioni pertinenti della base giuridica.</w:t>
      </w:r>
    </w:p>
    <w:p w14:paraId="6AF485AB" w14:textId="77777777" w:rsidR="00C345E6" w:rsidRPr="00630B4E" w:rsidRDefault="00C345E6" w:rsidP="00C345E6">
      <w:pPr>
        <w:pStyle w:val="Text1"/>
        <w:rPr>
          <w:noProof/>
        </w:rPr>
      </w:pPr>
      <w:r w:rsidRPr="00630B4E">
        <w:rPr>
          <w:noProof/>
        </w:rPr>
        <w:t>………………………………………………………………………………….</w:t>
      </w:r>
    </w:p>
    <w:p w14:paraId="41B8F286" w14:textId="77777777" w:rsidR="00C345E6" w:rsidRPr="00630B4E" w:rsidRDefault="00C345E6" w:rsidP="00C345E6">
      <w:pPr>
        <w:pStyle w:val="ManualNumPar1"/>
        <w:rPr>
          <w:rFonts w:eastAsia="Times New Roman"/>
          <w:iCs/>
          <w:noProof/>
          <w:szCs w:val="24"/>
        </w:rPr>
      </w:pPr>
      <w:r w:rsidRPr="00C451AC">
        <w:rPr>
          <w:noProof/>
        </w:rPr>
        <w:t>21.</w:t>
      </w:r>
      <w:r w:rsidRPr="00C451AC">
        <w:rPr>
          <w:noProof/>
        </w:rPr>
        <w:tab/>
      </w:r>
      <w:r w:rsidRPr="00630B4E">
        <w:rPr>
          <w:noProof/>
        </w:rPr>
        <w:t>Se lo Stato membro notificante ha selezionato la lettera i) nella domanda 15, fornire una giustificazione dettagliata del motivo per cui questi altri costi dovrebbero essere ammissibili.</w:t>
      </w:r>
    </w:p>
    <w:p w14:paraId="6F3CCCD4" w14:textId="77777777" w:rsidR="00C345E6" w:rsidRPr="00630B4E" w:rsidRDefault="00C345E6" w:rsidP="00C345E6">
      <w:pPr>
        <w:pStyle w:val="Text1"/>
        <w:rPr>
          <w:noProof/>
        </w:rPr>
      </w:pPr>
      <w:r w:rsidRPr="00630B4E">
        <w:rPr>
          <w:noProof/>
        </w:rPr>
        <w:t>………………………………………………………………………………….</w:t>
      </w:r>
    </w:p>
    <w:p w14:paraId="0A8ACC2B" w14:textId="77777777" w:rsidR="00C345E6" w:rsidRPr="00630B4E" w:rsidRDefault="00C345E6" w:rsidP="00C345E6">
      <w:pPr>
        <w:pStyle w:val="ManualNumPar1"/>
        <w:rPr>
          <w:rFonts w:eastAsia="Times New Roman"/>
          <w:noProof/>
          <w:szCs w:val="24"/>
        </w:rPr>
      </w:pPr>
      <w:r w:rsidRPr="00C451AC">
        <w:rPr>
          <w:noProof/>
        </w:rPr>
        <w:t>22.</w:t>
      </w:r>
      <w:r w:rsidRPr="00C451AC">
        <w:rPr>
          <w:noProof/>
        </w:rPr>
        <w:tab/>
      </w:r>
      <w:r w:rsidRPr="00630B4E">
        <w:rPr>
          <w:noProof/>
        </w:rPr>
        <w:t>Confermare che la misura prevede che l'aiuto e gli eventuali altri pagamenti ricevuti dall'impresa beneficiaria, compresi quelli percepiti in virtù di altre misure nazionali o dell'UE o nell'ambito di polizze assicurative o fondi di mutualizzazione per gli stessi costi ammissibili, non superino il 100 % dei costi ammissibili:</w:t>
      </w:r>
    </w:p>
    <w:p w14:paraId="09C73782" w14:textId="77777777" w:rsidR="00C345E6" w:rsidRPr="00630B4E" w:rsidRDefault="00C345E6" w:rsidP="00C345E6">
      <w:pPr>
        <w:pStyle w:val="Text1"/>
        <w:rPr>
          <w:noProof/>
        </w:rPr>
      </w:pPr>
      <w:sdt>
        <w:sdtPr>
          <w:rPr>
            <w:noProof/>
          </w:rPr>
          <w:id w:val="-24595090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23354850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AA93E4F" w14:textId="77777777" w:rsidR="00C345E6" w:rsidRPr="00630B4E" w:rsidRDefault="00C345E6" w:rsidP="00C345E6">
      <w:pPr>
        <w:pStyle w:val="ManualNumPar2"/>
        <w:rPr>
          <w:rFonts w:eastAsia="Times New Roman"/>
          <w:noProof/>
          <w:szCs w:val="24"/>
        </w:rPr>
      </w:pPr>
      <w:r w:rsidRPr="00C451AC">
        <w:rPr>
          <w:noProof/>
        </w:rPr>
        <w:t>22.1.</w:t>
      </w:r>
      <w:r w:rsidRPr="00C451AC">
        <w:rPr>
          <w:noProof/>
        </w:rPr>
        <w:tab/>
      </w:r>
      <w:r w:rsidRPr="00630B4E">
        <w:rPr>
          <w:noProof/>
        </w:rPr>
        <w:t>Indicare le intensità massime di aiuto applicabili nell'ambito della misura.</w:t>
      </w:r>
    </w:p>
    <w:p w14:paraId="09C82C80" w14:textId="77777777" w:rsidR="00C345E6" w:rsidRPr="00630B4E" w:rsidRDefault="00C345E6" w:rsidP="00C345E6">
      <w:pPr>
        <w:pStyle w:val="Text1"/>
        <w:rPr>
          <w:noProof/>
        </w:rPr>
      </w:pPr>
      <w:r w:rsidRPr="00630B4E">
        <w:rPr>
          <w:noProof/>
        </w:rPr>
        <w:t>………………………………………………………………………………….</w:t>
      </w:r>
    </w:p>
    <w:p w14:paraId="5F5FEF22" w14:textId="77777777" w:rsidR="00C345E6" w:rsidRPr="00630B4E" w:rsidRDefault="00C345E6" w:rsidP="00C345E6">
      <w:pPr>
        <w:pStyle w:val="ManualNumPar2"/>
        <w:rPr>
          <w:rFonts w:eastAsia="Times New Roman"/>
          <w:noProof/>
          <w:szCs w:val="24"/>
        </w:rPr>
      </w:pPr>
      <w:bookmarkStart w:id="9" w:name="_Hlk127282519"/>
      <w:r w:rsidRPr="00C451AC">
        <w:rPr>
          <w:noProof/>
        </w:rPr>
        <w:t>22.2.</w:t>
      </w:r>
      <w:r w:rsidRPr="00C451AC">
        <w:rPr>
          <w:noProof/>
        </w:rPr>
        <w:tab/>
      </w:r>
      <w:r w:rsidRPr="00630B4E">
        <w:rPr>
          <w:noProof/>
        </w:rPr>
        <w:t>Indicare le disposizioni della base giuridica che stabiliscono il limite del 100</w:t>
      </w:r>
      <w:r>
        <w:rPr>
          <w:noProof/>
        </w:rPr>
        <w:t> </w:t>
      </w:r>
      <w:r w:rsidRPr="00630B4E">
        <w:rPr>
          <w:noProof/>
        </w:rPr>
        <w:t>%, compresa l'intensità massima di aiuto della misura.</w:t>
      </w:r>
    </w:p>
    <w:p w14:paraId="7E65D3DF" w14:textId="77777777" w:rsidR="00C345E6" w:rsidRPr="00630B4E" w:rsidRDefault="00C345E6" w:rsidP="00C345E6">
      <w:pPr>
        <w:pStyle w:val="Text1"/>
        <w:rPr>
          <w:noProof/>
        </w:rPr>
      </w:pPr>
      <w:r w:rsidRPr="00630B4E">
        <w:rPr>
          <w:noProof/>
        </w:rPr>
        <w:t>…………………………………………………………………………….</w:t>
      </w:r>
    </w:p>
    <w:p w14:paraId="237E2120" w14:textId="77777777" w:rsidR="00C345E6" w:rsidRPr="00630B4E" w:rsidRDefault="00C345E6" w:rsidP="00C345E6">
      <w:pPr>
        <w:pStyle w:val="ManualHeading4"/>
        <w:rPr>
          <w:noProof/>
        </w:rPr>
      </w:pPr>
      <w:r w:rsidRPr="00630B4E">
        <w:rPr>
          <w:noProof/>
        </w:rPr>
        <w:t>ALTRE INFORMAZIONI</w:t>
      </w:r>
    </w:p>
    <w:p w14:paraId="38C9A011" w14:textId="77777777" w:rsidR="00C345E6" w:rsidRPr="00630B4E" w:rsidRDefault="00C345E6" w:rsidP="00C345E6">
      <w:pPr>
        <w:pStyle w:val="ManualNumPar1"/>
        <w:rPr>
          <w:rFonts w:eastAsia="Times New Roman"/>
          <w:noProof/>
          <w:szCs w:val="24"/>
        </w:rPr>
      </w:pPr>
      <w:r w:rsidRPr="00C451AC">
        <w:rPr>
          <w:noProof/>
        </w:rPr>
        <w:t>23.</w:t>
      </w:r>
      <w:r w:rsidRPr="00C451AC">
        <w:rPr>
          <w:noProof/>
        </w:rPr>
        <w:tab/>
      </w:r>
      <w:r w:rsidRPr="00630B4E">
        <w:rPr>
          <w:noProof/>
        </w:rPr>
        <w:t>Indicare eventuali altre informazioni ritenute pertinenti per la valutazione della misura a norma di questa sezione degli orientamenti.</w:t>
      </w:r>
    </w:p>
    <w:p w14:paraId="2A0E850B" w14:textId="77777777" w:rsidR="00C345E6" w:rsidRPr="00630B4E" w:rsidRDefault="00C345E6" w:rsidP="00C345E6">
      <w:pPr>
        <w:pStyle w:val="Text1"/>
        <w:rPr>
          <w:i/>
          <w:noProof/>
        </w:rPr>
      </w:pPr>
      <w:r w:rsidRPr="00630B4E">
        <w:rPr>
          <w:noProof/>
        </w:rPr>
        <w:t>………………………………………………………………………………….</w:t>
      </w:r>
      <w:bookmarkEnd w:id="9"/>
    </w:p>
    <w:p w14:paraId="08C65E78"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704A5" w14:textId="77777777" w:rsidR="00C345E6" w:rsidRDefault="00C345E6" w:rsidP="00C345E6">
      <w:pPr>
        <w:spacing w:before="0" w:after="0"/>
      </w:pPr>
      <w:r>
        <w:separator/>
      </w:r>
    </w:p>
  </w:endnote>
  <w:endnote w:type="continuationSeparator" w:id="0">
    <w:p w14:paraId="2D71681C" w14:textId="77777777" w:rsidR="00C345E6" w:rsidRDefault="00C345E6" w:rsidP="00C345E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F8EE8" w14:textId="77777777" w:rsidR="00C345E6" w:rsidRDefault="00C345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03BF8" w14:textId="01A175F1" w:rsidR="00C345E6" w:rsidRDefault="00C345E6" w:rsidP="00C345E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68A9F" w14:textId="77777777" w:rsidR="00C345E6" w:rsidRDefault="00C34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1787C" w14:textId="77777777" w:rsidR="00C345E6" w:rsidRDefault="00C345E6" w:rsidP="00C345E6">
      <w:pPr>
        <w:spacing w:before="0" w:after="0"/>
      </w:pPr>
      <w:r>
        <w:separator/>
      </w:r>
    </w:p>
  </w:footnote>
  <w:footnote w:type="continuationSeparator" w:id="0">
    <w:p w14:paraId="5156932D" w14:textId="77777777" w:rsidR="00C345E6" w:rsidRDefault="00C345E6" w:rsidP="00C345E6">
      <w:pPr>
        <w:spacing w:before="0" w:after="0"/>
      </w:pPr>
      <w:r>
        <w:continuationSeparator/>
      </w:r>
    </w:p>
  </w:footnote>
  <w:footnote w:id="1">
    <w:p w14:paraId="0A12BACF" w14:textId="77777777" w:rsidR="00C345E6" w:rsidRPr="00630B4E" w:rsidRDefault="00C345E6" w:rsidP="00C345E6">
      <w:pPr>
        <w:pStyle w:val="FootnoteText"/>
      </w:pPr>
      <w:r>
        <w:rPr>
          <w:rStyle w:val="FootnoteReference"/>
        </w:rPr>
        <w:footnoteRef/>
      </w:r>
      <w:r w:rsidRPr="00630B4E">
        <w:tab/>
        <w:t>GU C 107 del 23.3.2023, pag. 1.</w:t>
      </w:r>
    </w:p>
  </w:footnote>
  <w:footnote w:id="2">
    <w:p w14:paraId="0B955970" w14:textId="77777777" w:rsidR="00C345E6" w:rsidRPr="00630B4E" w:rsidRDefault="00C345E6" w:rsidP="00C345E6">
      <w:pPr>
        <w:pStyle w:val="FootnoteText"/>
        <w:ind w:left="426" w:hanging="284"/>
      </w:pPr>
      <w:r>
        <w:rPr>
          <w:rStyle w:val="FootnoteReference"/>
        </w:rPr>
        <w:footnoteRef/>
      </w:r>
      <w:r w:rsidRPr="00630B4E">
        <w:tab/>
        <w:t>Regolamento (UE) 2016/429 del Parlamento europeo e del Consiglio, del 9 marzo 2016, relativo alle malattie animali trasmissibili e che modifica e abroga taluni atti in materia di sanità animale ("normativa in materia di sanità animale") (GU L 84 del 31.3.2016, pag. 1).</w:t>
      </w:r>
    </w:p>
  </w:footnote>
  <w:footnote w:id="3">
    <w:p w14:paraId="7B94E70A" w14:textId="77777777" w:rsidR="00C345E6" w:rsidRPr="00E21BE1" w:rsidRDefault="00C345E6" w:rsidP="00C345E6">
      <w:pPr>
        <w:pStyle w:val="FootnoteText"/>
        <w:ind w:left="426" w:hanging="284"/>
        <w:rPr>
          <w:lang w:val="fr-BE"/>
        </w:rPr>
      </w:pPr>
      <w:r>
        <w:rPr>
          <w:rStyle w:val="FootnoteReference"/>
        </w:rPr>
        <w:footnoteRef/>
      </w:r>
      <w:r w:rsidRPr="00E21BE1">
        <w:rPr>
          <w:lang w:val="fr-BE"/>
        </w:rPr>
        <w:tab/>
        <w:t>Cfr. https://www.oie.int/en/what-we-do/standards/codes-and-manuals/aquatic-code-online-access/.</w:t>
      </w:r>
    </w:p>
  </w:footnote>
  <w:footnote w:id="4">
    <w:p w14:paraId="1A70642B" w14:textId="77777777" w:rsidR="00C345E6" w:rsidRPr="00630B4E" w:rsidRDefault="00C345E6" w:rsidP="00C345E6">
      <w:pPr>
        <w:pStyle w:val="FootnoteText"/>
        <w:ind w:left="426" w:hanging="284"/>
      </w:pPr>
      <w:r>
        <w:rPr>
          <w:rStyle w:val="FootnoteReference"/>
        </w:rPr>
        <w:footnoteRef/>
      </w:r>
      <w:r w:rsidRPr="00630B4E">
        <w:tab/>
        <w:t>Regolamento (UE) 2021/690 del Parlamento europeo e del Consiglio, del 28 aprile 2021, che istituisce il programma relativo al mercato interno, alla competitività delle imprese, tra cui le piccole e medie imprese, al settore delle piante, degli animali, degli alimenti e dei mangimi e alle statistiche europee (programma per il mercato unico) e che abroga i regolamenti (UE) n. 99/2013, (UE) n. 1287/2013, (UE) n. 254/2014 e (UE) n. 652/2014 (GU L 153 del 3.5.2021,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E500A" w14:textId="77777777" w:rsidR="00C345E6" w:rsidRDefault="00C345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E9B38" w14:textId="77777777" w:rsidR="00C345E6" w:rsidRDefault="00C345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712C3" w14:textId="77777777" w:rsidR="00C345E6" w:rsidRDefault="00C345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2271867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08696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31696610">
    <w:abstractNumId w:val="15"/>
    <w:lvlOverride w:ilvl="0">
      <w:startOverride w:val="1"/>
    </w:lvlOverride>
  </w:num>
  <w:num w:numId="48" w16cid:durableId="1264190859">
    <w:abstractNumId w:val="15"/>
  </w:num>
  <w:num w:numId="49" w16cid:durableId="142506180">
    <w:abstractNumId w:val="23"/>
  </w:num>
  <w:num w:numId="50" w16cid:durableId="294875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345E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8782F"/>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345E6"/>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43AC54D"/>
  <w15:chartTrackingRefBased/>
  <w15:docId w15:val="{0EAABDEF-F273-4942-94CC-BE3CCAB3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5E6"/>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345E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345E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345E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345E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345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45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45E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45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45E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345E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345E6"/>
    <w:rPr>
      <w:i/>
      <w:iCs/>
      <w:color w:val="365F91" w:themeColor="accent1" w:themeShade="BF"/>
    </w:rPr>
  </w:style>
  <w:style w:type="paragraph" w:styleId="IntenseQuote">
    <w:name w:val="Intense Quote"/>
    <w:basedOn w:val="Normal"/>
    <w:next w:val="Normal"/>
    <w:link w:val="IntenseQuoteChar"/>
    <w:uiPriority w:val="30"/>
    <w:qFormat/>
    <w:rsid w:val="00C345E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345E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345E6"/>
    <w:rPr>
      <w:b/>
      <w:bCs/>
      <w:smallCaps/>
      <w:color w:val="365F91" w:themeColor="accent1" w:themeShade="BF"/>
      <w:spacing w:val="5"/>
    </w:rPr>
  </w:style>
  <w:style w:type="paragraph" w:styleId="Signature">
    <w:name w:val="Signature"/>
    <w:basedOn w:val="Normal"/>
    <w:link w:val="FootnoteReference"/>
    <w:uiPriority w:val="99"/>
    <w:rsid w:val="00C345E6"/>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345E6"/>
    <w:rPr>
      <w:rFonts w:ascii="Times New Roman" w:hAnsi="Times New Roman" w:cs="Times New Roman"/>
      <w:kern w:val="0"/>
      <w:sz w:val="24"/>
      <w:lang w:val="it-IT"/>
      <w14:ligatures w14:val="none"/>
    </w:rPr>
  </w:style>
  <w:style w:type="paragraph" w:customStyle="1" w:styleId="Text1">
    <w:name w:val="Text 1"/>
    <w:basedOn w:val="Normal"/>
    <w:rsid w:val="00C345E6"/>
    <w:pPr>
      <w:ind w:left="850"/>
    </w:pPr>
  </w:style>
  <w:style w:type="paragraph" w:customStyle="1" w:styleId="Point1">
    <w:name w:val="Point 1"/>
    <w:basedOn w:val="Normal"/>
    <w:rsid w:val="00C345E6"/>
    <w:pPr>
      <w:ind w:left="1417" w:hanging="567"/>
    </w:pPr>
  </w:style>
  <w:style w:type="paragraph" w:customStyle="1" w:styleId="Tiret1">
    <w:name w:val="Tiret 1"/>
    <w:basedOn w:val="Point1"/>
    <w:rsid w:val="00C345E6"/>
    <w:pPr>
      <w:numPr>
        <w:numId w:val="47"/>
      </w:numPr>
    </w:pPr>
  </w:style>
  <w:style w:type="paragraph" w:customStyle="1" w:styleId="Tiret2">
    <w:name w:val="Tiret 2"/>
    <w:basedOn w:val="Normal"/>
    <w:rsid w:val="00C345E6"/>
    <w:pPr>
      <w:numPr>
        <w:numId w:val="49"/>
      </w:numPr>
    </w:pPr>
  </w:style>
  <w:style w:type="paragraph" w:customStyle="1" w:styleId="Point0number">
    <w:name w:val="Point 0 (number)"/>
    <w:basedOn w:val="Normal"/>
    <w:rsid w:val="00C345E6"/>
    <w:pPr>
      <w:numPr>
        <w:numId w:val="45"/>
      </w:numPr>
    </w:pPr>
  </w:style>
  <w:style w:type="paragraph" w:customStyle="1" w:styleId="Point1number">
    <w:name w:val="Point 1 (number)"/>
    <w:basedOn w:val="Normal"/>
    <w:rsid w:val="00C345E6"/>
    <w:pPr>
      <w:numPr>
        <w:ilvl w:val="2"/>
        <w:numId w:val="45"/>
      </w:numPr>
    </w:pPr>
  </w:style>
  <w:style w:type="paragraph" w:customStyle="1" w:styleId="Point2number">
    <w:name w:val="Point 2 (number)"/>
    <w:basedOn w:val="Normal"/>
    <w:rsid w:val="00C345E6"/>
    <w:pPr>
      <w:numPr>
        <w:ilvl w:val="4"/>
        <w:numId w:val="45"/>
      </w:numPr>
    </w:pPr>
  </w:style>
  <w:style w:type="paragraph" w:customStyle="1" w:styleId="Point3number">
    <w:name w:val="Point 3 (number)"/>
    <w:basedOn w:val="Normal"/>
    <w:rsid w:val="00C345E6"/>
    <w:pPr>
      <w:numPr>
        <w:ilvl w:val="6"/>
        <w:numId w:val="45"/>
      </w:numPr>
    </w:pPr>
  </w:style>
  <w:style w:type="paragraph" w:customStyle="1" w:styleId="Point0letter">
    <w:name w:val="Point 0 (letter)"/>
    <w:basedOn w:val="Normal"/>
    <w:rsid w:val="00C345E6"/>
    <w:pPr>
      <w:numPr>
        <w:ilvl w:val="1"/>
        <w:numId w:val="45"/>
      </w:numPr>
    </w:pPr>
  </w:style>
  <w:style w:type="paragraph" w:customStyle="1" w:styleId="Point1letter">
    <w:name w:val="Point 1 (letter)"/>
    <w:basedOn w:val="Normal"/>
    <w:rsid w:val="00C345E6"/>
    <w:pPr>
      <w:numPr>
        <w:ilvl w:val="3"/>
        <w:numId w:val="45"/>
      </w:numPr>
    </w:pPr>
  </w:style>
  <w:style w:type="paragraph" w:customStyle="1" w:styleId="Point2letter">
    <w:name w:val="Point 2 (letter)"/>
    <w:basedOn w:val="Normal"/>
    <w:rsid w:val="00C345E6"/>
    <w:pPr>
      <w:numPr>
        <w:ilvl w:val="5"/>
        <w:numId w:val="45"/>
      </w:numPr>
    </w:pPr>
  </w:style>
  <w:style w:type="paragraph" w:customStyle="1" w:styleId="Point3letter">
    <w:name w:val="Point 3 (letter)"/>
    <w:basedOn w:val="Normal"/>
    <w:rsid w:val="00C345E6"/>
    <w:pPr>
      <w:numPr>
        <w:ilvl w:val="7"/>
        <w:numId w:val="45"/>
      </w:numPr>
    </w:pPr>
  </w:style>
  <w:style w:type="paragraph" w:customStyle="1" w:styleId="Point4letter">
    <w:name w:val="Point 4 (letter)"/>
    <w:basedOn w:val="Normal"/>
    <w:rsid w:val="00C345E6"/>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1589</Words>
  <Characters>9584</Characters>
  <DocSecurity>0</DocSecurity>
  <Lines>177</Lines>
  <Paragraphs>105</Paragraphs>
  <ScaleCrop>false</ScaleCrop>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2025-05-25T16:19:00Z</dcterms:created>
  <dcterms:modified xsi:type="dcterms:W3CDTF">2025-05-25T16:20:00Z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2025-05-25T16:20:30Z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852daddd-f2a7-4bee-b5fe-a02b1287146a</vt:lpwstr>
  </property>
  <property fmtid="{D5CDD505-2E9C-101B-9397-08002B2CF9AE}" pid="8" name="MSIP_Label_6bd9ddd1-4d20-43f6-abfa-fc3c07406f94_ContentBits">
    <vt:lpwstr>0</vt:lpwstr>
  </property>
</Properties>
</file>